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A3F84" w:rsidRDefault="008A11F9">
      <w:pPr>
        <w:rPr>
          <w:rFonts w:asciiTheme="majorHAnsi" w:hAnsiTheme="majorHAnsi" w:cstheme="majorHAnsi"/>
          <w:color w:val="0070C0"/>
          <w:sz w:val="32"/>
        </w:rPr>
      </w:pPr>
      <w:r>
        <w:rPr>
          <w:rFonts w:ascii="Times New Roman" w:hAnsi="Times New Roman" w:cs="Times New Roman"/>
          <w:noProof/>
          <w:lang w:eastAsia="da-DK"/>
        </w:rPr>
        <mc:AlternateContent>
          <mc:Choice Requires="wps">
            <w:drawing>
              <wp:anchor distT="36576" distB="36576" distL="36576" distR="36576" simplePos="0" relativeHeight="251679744" behindDoc="0" locked="0" layoutInCell="1" allowOverlap="1">
                <wp:simplePos x="0" y="0"/>
                <wp:positionH relativeFrom="column">
                  <wp:posOffset>-948689</wp:posOffset>
                </wp:positionH>
                <wp:positionV relativeFrom="paragraph">
                  <wp:posOffset>4457700</wp:posOffset>
                </wp:positionV>
                <wp:extent cx="7829550" cy="5467350"/>
                <wp:effectExtent l="0" t="0" r="0" b="0"/>
                <wp:wrapNone/>
                <wp:docPr id="29" name="Rektange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5467350"/>
                        </a:xfrm>
                        <a:prstGeom prst="rect">
                          <a:avLst/>
                        </a:prstGeom>
                        <a:solidFill>
                          <a:srgbClr val="5A768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A7A7A7"/>
                                </a:outerShdw>
                              </a:effectLst>
                            </a14:hiddenEffects>
                          </a:ext>
                        </a:extLst>
                      </wps:spPr>
                      <wps:txbx>
                        <w:txbxContent>
                          <w:p w:rsidR="00FA3F84" w:rsidRDefault="00FA3F84" w:rsidP="00FA3F84">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ktangel 29" o:spid="_x0000_s1026" style="position:absolute;margin-left:-74.7pt;margin-top:351pt;width:616.5pt;height:430.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" fillcolor="#5a7684" stroked="f" strokecolor="black [0]" insetpen="t">
                <v:shadow color="#a7a7a7"/>
                <v:textbox inset="2.88pt,2.88pt,2.88pt,2.88pt">
                  <w:txbxContent>
                    <w:p w:rsidR="00FA3F84" w:rsidRDefault="00FA3F84" w:rsidP="00FA3F84">
                      <w:pPr>
                        <w:jc w:val="center"/>
                      </w:pPr>
                      <w:bookmarkStart w:id="1" w:name="_GoBack"/>
                      <w:bookmarkEnd w:id="1"/>
                    </w:p>
                  </w:txbxContent>
                </v:textbox>
              </v:rect>
            </w:pict>
          </mc:Fallback>
        </mc:AlternateContent>
      </w:r>
      <w:r w:rsidR="006E2732">
        <w:rPr>
          <w:rFonts w:ascii="Times New Roman" w:hAnsi="Times New Roman" w:cs="Times New Roman"/>
          <w:noProof/>
          <w:lang w:eastAsia="da-DK"/>
        </w:rPr>
        <mc:AlternateContent>
          <mc:Choice Requires="wps">
            <w:drawing>
              <wp:anchor distT="36576" distB="36576" distL="36576" distR="36576" simplePos="0" relativeHeight="251689984" behindDoc="0" locked="0" layoutInCell="1" allowOverlap="1">
                <wp:simplePos x="0" y="0"/>
                <wp:positionH relativeFrom="column">
                  <wp:posOffset>76200</wp:posOffset>
                </wp:positionH>
                <wp:positionV relativeFrom="paragraph">
                  <wp:posOffset>4458335</wp:posOffset>
                </wp:positionV>
                <wp:extent cx="1440180" cy="0"/>
                <wp:effectExtent l="0" t="57150" r="64770" b="76200"/>
                <wp:wrapNone/>
                <wp:docPr id="39" name="Lige pilforbindels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127000">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A7A7A7"/>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890EDD" id="_x0000_t32" coordsize="21600,21600" o:spt="32" o:oned="t" path="m,l21600,21600e" filled="f">
                <v:path arrowok="t" fillok="f" o:connecttype="none"/>
                <o:lock v:ext="edit" shapetype="t"/>
              </v:shapetype>
              <v:shape id="Lige pilforbindelse 39" o:spid="_x0000_s1026" type="#_x0000_t32" style="position:absolute;margin-left:6pt;margin-top:351.05pt;width:113.4pt;height:0;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" strokecolor="black [3213]" strokeweight="10pt">
                <v:shadow color="#a7a7a7"/>
              </v:shape>
            </w:pict>
          </mc:Fallback>
        </mc:AlternateContent>
      </w:r>
      <w:r w:rsidR="006E2732">
        <w:rPr>
          <w:rFonts w:ascii="Times New Roman" w:hAnsi="Times New Roman" w:cs="Times New Roman"/>
          <w:noProof/>
          <w:lang w:eastAsia="da-DK"/>
        </w:rPr>
        <mc:AlternateContent>
          <mc:Choice Requires="wps">
            <w:drawing>
              <wp:anchor distT="36576" distB="36576" distL="36576" distR="36576" simplePos="0" relativeHeight="251685888" behindDoc="0" locked="0" layoutInCell="1" allowOverlap="1">
                <wp:simplePos x="0" y="0"/>
                <wp:positionH relativeFrom="column">
                  <wp:posOffset>85725</wp:posOffset>
                </wp:positionH>
                <wp:positionV relativeFrom="paragraph">
                  <wp:posOffset>3249295</wp:posOffset>
                </wp:positionV>
                <wp:extent cx="6131560" cy="899160"/>
                <wp:effectExtent l="1905" t="3175" r="635" b="2540"/>
                <wp:wrapNone/>
                <wp:docPr id="36" name="Tekstfel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899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E2732" w:rsidRPr="006E2732" w:rsidRDefault="006E2732" w:rsidP="006E2732">
                            <w:pPr>
                              <w:pStyle w:val="Forside-afdeling"/>
                              <w:widowControl w:val="0"/>
                              <w:rPr>
                                <w:color w:val="auto"/>
                                <w14:ligatures w14:val="none"/>
                              </w:rPr>
                            </w:pPr>
                            <w:r w:rsidRPr="006E2732">
                              <w:rPr>
                                <w:color w:val="auto"/>
                                <w14:ligatures w14:val="none"/>
                              </w:rPr>
                              <w:t>Skoleafdelingen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36" o:spid="_x0000_s1026" type="#_x0000_t202" style="position:absolute;margin-left:6.75pt;margin-top:255.85pt;width:482.8pt;height:70.8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" filled="f" stroked="f" strokecolor="black [0]" insetpen="t">
                <v:textbox inset="2.88pt,2.88pt,2.88pt,2.88pt">
                  <w:txbxContent>
                    <w:p w:rsidR="006E2732" w:rsidRPr="006E2732" w:rsidRDefault="006E2732" w:rsidP="006E2732">
                      <w:pPr>
                        <w:pStyle w:val="Forside-afdeling"/>
                        <w:widowControl w:val="0"/>
                        <w:rPr>
                          <w:color w:val="auto"/>
                          <w14:ligatures w14:val="none"/>
                        </w:rPr>
                      </w:pPr>
                      <w:r w:rsidRPr="006E2732">
                        <w:rPr>
                          <w:color w:val="auto"/>
                          <w14:ligatures w14:val="none"/>
                        </w:rPr>
                        <w:t>Skoleafdelingen</w:t>
                      </w:r>
                      <w:bookmarkStart w:id="1" w:name="_GoBack"/>
                      <w:bookmarkEnd w:id="1"/>
                    </w:p>
                  </w:txbxContent>
                </v:textbox>
              </v:shape>
            </w:pict>
          </mc:Fallback>
        </mc:AlternateContent>
      </w:r>
      <w:r w:rsidR="006E2732">
        <w:rPr>
          <w:rFonts w:ascii="Times New Roman" w:hAnsi="Times New Roman" w:cs="Times New Roman"/>
          <w:noProof/>
          <w:lang w:eastAsia="da-DK"/>
        </w:rPr>
        <w:drawing>
          <wp:anchor distT="36576" distB="36576" distL="36576" distR="36576" simplePos="0" relativeHeight="251658240" behindDoc="0" locked="0" layoutInCell="1" allowOverlap="1">
            <wp:simplePos x="0" y="0"/>
            <wp:positionH relativeFrom="column">
              <wp:posOffset>5248275</wp:posOffset>
            </wp:positionH>
            <wp:positionV relativeFrom="paragraph">
              <wp:posOffset>36195</wp:posOffset>
            </wp:positionV>
            <wp:extent cx="719455" cy="1033145"/>
            <wp:effectExtent l="0" t="0" r="4445" b="0"/>
            <wp:wrapNone/>
            <wp:docPr id="35" name="Billede 35" descr="Logo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sort"/>
                    <pic:cNvPicPr>
                      <a:picLocks noChangeAspect="1" noChangeArrowheads="1"/>
                    </pic:cNvPicPr>
                  </pic:nvPicPr>
                  <pic:blipFill>
                    <a:blip r:embed="rId8">
                      <a:extLst>
                        <a:ext uri="{28A0092B-C50C-407E-A947-70E740481C1C}">
                          <a14:useLocalDpi xmlns:a14="http://schemas.microsoft.com/office/drawing/2010/main" val="0"/>
                        </a:ext>
                      </a:extLst>
                    </a:blip>
                    <a:srcRect l="90" r="90"/>
                    <a:stretch>
                      <a:fillRect/>
                    </a:stretch>
                  </pic:blipFill>
                  <pic:spPr bwMode="auto">
                    <a:xfrm>
                      <a:off x="0" y="0"/>
                      <a:ext cx="719455" cy="1033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A3F84">
        <w:rPr>
          <w:rFonts w:ascii="Times New Roman" w:hAnsi="Times New Roman" w:cs="Times New Roman"/>
          <w:noProof/>
          <w:lang w:eastAsia="da-DK"/>
        </w:rPr>
        <mc:AlternateContent>
          <mc:Choice Requires="wps">
            <w:drawing>
              <wp:anchor distT="36576" distB="36576" distL="36576" distR="36576" simplePos="0" relativeHeight="251683840" behindDoc="0" locked="0" layoutInCell="1" allowOverlap="1">
                <wp:simplePos x="0" y="0"/>
                <wp:positionH relativeFrom="column">
                  <wp:posOffset>60960</wp:posOffset>
                </wp:positionH>
                <wp:positionV relativeFrom="paragraph">
                  <wp:posOffset>4695825</wp:posOffset>
                </wp:positionV>
                <wp:extent cx="6113145" cy="2419350"/>
                <wp:effectExtent l="0" t="0" r="1905" b="0"/>
                <wp:wrapNone/>
                <wp:docPr id="33" name="Tekstfel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2419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A3F84" w:rsidRPr="006E2732" w:rsidRDefault="00FA3F84" w:rsidP="006E2732">
                            <w:pPr>
                              <w:rPr>
                                <w:rFonts w:ascii="Open Sans Extrabold" w:hAnsi="Open Sans Extrabold" w:cs="Open Sans Extrabold"/>
                                <w:color w:val="FFFFFF" w:themeColor="background1"/>
                                <w:sz w:val="80"/>
                                <w:szCs w:val="80"/>
                              </w:rPr>
                            </w:pPr>
                            <w:r w:rsidRPr="006E2732">
                              <w:rPr>
                                <w:rFonts w:ascii="Open Sans Extrabold" w:hAnsi="Open Sans Extrabold" w:cs="Open Sans Extrabold"/>
                                <w:color w:val="FFFFFF" w:themeColor="background1"/>
                                <w:sz w:val="80"/>
                                <w:szCs w:val="80"/>
                              </w:rPr>
                              <w:t>Bilagsmateriale til handleplan for matematik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33" o:spid="_x0000_s1027" type="#_x0000_t202" style="position:absolute;margin-left:4.8pt;margin-top:369.75pt;width:481.35pt;height:190.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" filled="f" stroked="f" strokecolor="black [0]" insetpen="t">
                <v:textbox inset="2.88pt,2.88pt,2.88pt,2.88pt">
                  <w:txbxContent>
                    <w:p w:rsidR="00FA3F84" w:rsidRPr="006E2732" w:rsidRDefault="00FA3F84" w:rsidP="006E2732">
                      <w:pPr>
                        <w:rPr>
                          <w:rFonts w:ascii="Open Sans Extrabold" w:hAnsi="Open Sans Extrabold" w:cs="Open Sans Extrabold"/>
                          <w:color w:val="FFFFFF" w:themeColor="background1"/>
                          <w:sz w:val="80"/>
                          <w:szCs w:val="80"/>
                        </w:rPr>
                      </w:pPr>
                      <w:r w:rsidRPr="006E2732">
                        <w:rPr>
                          <w:rFonts w:ascii="Open Sans Extrabold" w:hAnsi="Open Sans Extrabold" w:cs="Open Sans Extrabold"/>
                          <w:color w:val="FFFFFF" w:themeColor="background1"/>
                          <w:sz w:val="80"/>
                          <w:szCs w:val="80"/>
                        </w:rPr>
                        <w:t>Bilagsmateriale til handleplan for matematik</w:t>
                      </w:r>
                    </w:p>
                  </w:txbxContent>
                </v:textbox>
              </v:shape>
            </w:pict>
          </mc:Fallback>
        </mc:AlternateContent>
      </w:r>
      <w:r w:rsidR="00FA3F84">
        <w:rPr>
          <w:rFonts w:ascii="Times New Roman" w:hAnsi="Times New Roman" w:cs="Times New Roman"/>
          <w:noProof/>
          <w:lang w:eastAsia="da-DK"/>
        </w:rPr>
        <mc:AlternateContent>
          <mc:Choice Requires="wps">
            <w:drawing>
              <wp:anchor distT="36576" distB="36576" distL="36576" distR="36576" simplePos="0" relativeHeight="251681792" behindDoc="0" locked="0" layoutInCell="1" allowOverlap="1">
                <wp:simplePos x="0" y="0"/>
                <wp:positionH relativeFrom="column">
                  <wp:posOffset>85725</wp:posOffset>
                </wp:positionH>
                <wp:positionV relativeFrom="paragraph">
                  <wp:posOffset>7270115</wp:posOffset>
                </wp:positionV>
                <wp:extent cx="5400040" cy="0"/>
                <wp:effectExtent l="10795" t="10160" r="8890" b="8890"/>
                <wp:wrapNone/>
                <wp:docPr id="30" name="Lige pilforbindels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127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A7A7A7"/>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081EBD" id="_x0000_t32" coordsize="21600,21600" o:spt="32" o:oned="t" path="m,l21600,21600e" filled="f">
                <v:path arrowok="t" fillok="f" o:connecttype="none"/>
                <o:lock v:ext="edit" shapetype="t"/>
              </v:shapetype>
              <v:shape id="Lige pilforbindelse 30" o:spid="_x0000_s1026" type="#_x0000_t32" style="position:absolute;margin-left:6.75pt;margin-top:572.45pt;width:425.2pt;height:0;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" strokecolor="white" strokeweight="1pt">
                <v:shadow color="#a7a7a7"/>
              </v:shape>
            </w:pict>
          </mc:Fallback>
        </mc:AlternateContent>
      </w:r>
      <w:r w:rsidR="00FA3F84">
        <w:rPr>
          <w:rFonts w:asciiTheme="majorHAnsi" w:hAnsiTheme="majorHAnsi" w:cstheme="majorHAnsi"/>
          <w:color w:val="0070C0"/>
          <w:sz w:val="32"/>
        </w:rPr>
        <w:br w:type="page"/>
      </w:r>
    </w:p>
    <w:p w:rsidR="00344718" w:rsidRPr="003F3EF1" w:rsidRDefault="00344718">
      <w:pPr>
        <w:rPr>
          <w:rFonts w:asciiTheme="majorHAnsi" w:hAnsiTheme="majorHAnsi" w:cstheme="majorHAnsi"/>
          <w:color w:val="0070C0"/>
          <w:sz w:val="32"/>
        </w:rPr>
      </w:pPr>
      <w:r w:rsidRPr="003F3EF1">
        <w:rPr>
          <w:rFonts w:asciiTheme="majorHAnsi" w:hAnsiTheme="majorHAnsi" w:cstheme="majorHAnsi"/>
          <w:color w:val="0070C0"/>
          <w:sz w:val="32"/>
        </w:rPr>
        <w:lastRenderedPageBreak/>
        <w:t>Indholdsfortegnelse</w:t>
      </w:r>
    </w:p>
    <w:p w:rsidR="00344718" w:rsidRDefault="00344718">
      <w:pPr>
        <w:rPr>
          <w:rFonts w:cstheme="minorHAnsi"/>
          <w:color w:val="000000"/>
        </w:rPr>
      </w:pPr>
    </w:p>
    <w:sdt>
      <w:sdtPr>
        <w:rPr>
          <w:rFonts w:asciiTheme="minorHAnsi" w:eastAsiaTheme="minorHAnsi" w:hAnsiTheme="minorHAnsi" w:cstheme="minorBidi"/>
          <w:color w:val="auto"/>
          <w:sz w:val="24"/>
          <w:szCs w:val="24"/>
          <w:lang w:eastAsia="en-US"/>
        </w:rPr>
        <w:id w:val="-537743173"/>
        <w:docPartObj>
          <w:docPartGallery w:val="Table of Contents"/>
          <w:docPartUnique/>
        </w:docPartObj>
      </w:sdtPr>
      <w:sdtEndPr>
        <w:rPr>
          <w:b/>
          <w:bCs/>
        </w:rPr>
      </w:sdtEndPr>
      <w:sdtContent>
        <w:p w:rsidR="00344718" w:rsidRDefault="00344718">
          <w:pPr>
            <w:pStyle w:val="Overskrift"/>
          </w:pPr>
        </w:p>
        <w:p w:rsidR="006E2732" w:rsidRDefault="00344718">
          <w:pPr>
            <w:pStyle w:val="Indholdsfortegnelse1"/>
            <w:tabs>
              <w:tab w:val="right" w:leader="dot" w:pos="9622"/>
            </w:tabs>
            <w:rPr>
              <w:rFonts w:eastAsiaTheme="minorEastAsia"/>
              <w:noProof/>
              <w:sz w:val="22"/>
              <w:szCs w:val="22"/>
              <w:lang w:eastAsia="da-DK"/>
            </w:rPr>
          </w:pPr>
          <w:r>
            <w:rPr>
              <w:b/>
              <w:bCs/>
            </w:rPr>
            <w:fldChar w:fldCharType="begin"/>
          </w:r>
          <w:r>
            <w:rPr>
              <w:b/>
              <w:bCs/>
            </w:rPr>
            <w:instrText xml:space="preserve"> TOC \o "1-3" \h \z \u </w:instrText>
          </w:r>
          <w:r>
            <w:rPr>
              <w:b/>
              <w:bCs/>
            </w:rPr>
            <w:fldChar w:fldCharType="separate"/>
          </w:r>
          <w:hyperlink w:anchor="_Toc2932748" w:history="1">
            <w:r w:rsidR="006E2732" w:rsidRPr="0005245D">
              <w:rPr>
                <w:rStyle w:val="Hyperlink"/>
                <w:noProof/>
              </w:rPr>
              <w:t>Tegn på undersøgende og problemløsende matematikundervisning</w:t>
            </w:r>
            <w:r w:rsidR="006E2732">
              <w:rPr>
                <w:noProof/>
                <w:webHidden/>
              </w:rPr>
              <w:tab/>
            </w:r>
            <w:r w:rsidR="006E2732">
              <w:rPr>
                <w:noProof/>
                <w:webHidden/>
              </w:rPr>
              <w:fldChar w:fldCharType="begin"/>
            </w:r>
            <w:r w:rsidR="006E2732">
              <w:rPr>
                <w:noProof/>
                <w:webHidden/>
              </w:rPr>
              <w:instrText xml:space="preserve"> PAGEREF _Toc2932748 \h </w:instrText>
            </w:r>
            <w:r w:rsidR="006E2732">
              <w:rPr>
                <w:noProof/>
                <w:webHidden/>
              </w:rPr>
            </w:r>
            <w:r w:rsidR="006E2732">
              <w:rPr>
                <w:noProof/>
                <w:webHidden/>
              </w:rPr>
              <w:fldChar w:fldCharType="separate"/>
            </w:r>
            <w:r w:rsidR="00EE47AF">
              <w:rPr>
                <w:noProof/>
                <w:webHidden/>
              </w:rPr>
              <w:t>3</w:t>
            </w:r>
            <w:r w:rsidR="006E2732">
              <w:rPr>
                <w:noProof/>
                <w:webHidden/>
              </w:rPr>
              <w:fldChar w:fldCharType="end"/>
            </w:r>
          </w:hyperlink>
        </w:p>
        <w:p w:rsidR="006E2732" w:rsidRDefault="005464A5">
          <w:pPr>
            <w:pStyle w:val="Indholdsfortegnelse1"/>
            <w:tabs>
              <w:tab w:val="right" w:leader="dot" w:pos="9622"/>
            </w:tabs>
            <w:rPr>
              <w:rFonts w:eastAsiaTheme="minorEastAsia"/>
              <w:noProof/>
              <w:sz w:val="22"/>
              <w:szCs w:val="22"/>
              <w:lang w:eastAsia="da-DK"/>
            </w:rPr>
          </w:pPr>
          <w:hyperlink w:anchor="_Toc2932749" w:history="1">
            <w:r w:rsidR="006E2732" w:rsidRPr="0005245D">
              <w:rPr>
                <w:rStyle w:val="Hyperlink"/>
                <w:noProof/>
              </w:rPr>
              <w:t>Tegn på opgaver med lave og høje kognitive krav</w:t>
            </w:r>
            <w:r w:rsidR="006E2732">
              <w:rPr>
                <w:noProof/>
                <w:webHidden/>
              </w:rPr>
              <w:tab/>
            </w:r>
            <w:r w:rsidR="006E2732">
              <w:rPr>
                <w:noProof/>
                <w:webHidden/>
              </w:rPr>
              <w:fldChar w:fldCharType="begin"/>
            </w:r>
            <w:r w:rsidR="006E2732">
              <w:rPr>
                <w:noProof/>
                <w:webHidden/>
              </w:rPr>
              <w:instrText xml:space="preserve"> PAGEREF _Toc2932749 \h </w:instrText>
            </w:r>
            <w:r w:rsidR="006E2732">
              <w:rPr>
                <w:noProof/>
                <w:webHidden/>
              </w:rPr>
            </w:r>
            <w:r w:rsidR="006E2732">
              <w:rPr>
                <w:noProof/>
                <w:webHidden/>
              </w:rPr>
              <w:fldChar w:fldCharType="separate"/>
            </w:r>
            <w:r w:rsidR="00EE47AF">
              <w:rPr>
                <w:noProof/>
                <w:webHidden/>
              </w:rPr>
              <w:t>4</w:t>
            </w:r>
            <w:r w:rsidR="006E2732">
              <w:rPr>
                <w:noProof/>
                <w:webHidden/>
              </w:rPr>
              <w:fldChar w:fldCharType="end"/>
            </w:r>
          </w:hyperlink>
        </w:p>
        <w:p w:rsidR="006E2732" w:rsidRDefault="005464A5">
          <w:pPr>
            <w:pStyle w:val="Indholdsfortegnelse1"/>
            <w:tabs>
              <w:tab w:val="right" w:leader="dot" w:pos="9622"/>
            </w:tabs>
            <w:rPr>
              <w:rFonts w:eastAsiaTheme="minorEastAsia"/>
              <w:noProof/>
              <w:sz w:val="22"/>
              <w:szCs w:val="22"/>
              <w:lang w:eastAsia="da-DK"/>
            </w:rPr>
          </w:pPr>
          <w:hyperlink w:anchor="_Toc2932750" w:history="1">
            <w:r w:rsidR="006E2732" w:rsidRPr="0005245D">
              <w:rPr>
                <w:rStyle w:val="Hyperlink"/>
                <w:rFonts w:eastAsia="Times New Roman"/>
                <w:noProof/>
                <w:lang w:eastAsia="da-DK"/>
              </w:rPr>
              <w:t>Tegn på dialogisk matematikundervisning</w:t>
            </w:r>
            <w:r w:rsidR="006E2732">
              <w:rPr>
                <w:noProof/>
                <w:webHidden/>
              </w:rPr>
              <w:tab/>
            </w:r>
            <w:r w:rsidR="006E2732">
              <w:rPr>
                <w:noProof/>
                <w:webHidden/>
              </w:rPr>
              <w:fldChar w:fldCharType="begin"/>
            </w:r>
            <w:r w:rsidR="006E2732">
              <w:rPr>
                <w:noProof/>
                <w:webHidden/>
              </w:rPr>
              <w:instrText xml:space="preserve"> PAGEREF _Toc2932750 \h </w:instrText>
            </w:r>
            <w:r w:rsidR="006E2732">
              <w:rPr>
                <w:noProof/>
                <w:webHidden/>
              </w:rPr>
            </w:r>
            <w:r w:rsidR="006E2732">
              <w:rPr>
                <w:noProof/>
                <w:webHidden/>
              </w:rPr>
              <w:fldChar w:fldCharType="separate"/>
            </w:r>
            <w:r w:rsidR="00EE47AF">
              <w:rPr>
                <w:noProof/>
                <w:webHidden/>
              </w:rPr>
              <w:t>5</w:t>
            </w:r>
            <w:r w:rsidR="006E2732">
              <w:rPr>
                <w:noProof/>
                <w:webHidden/>
              </w:rPr>
              <w:fldChar w:fldCharType="end"/>
            </w:r>
          </w:hyperlink>
        </w:p>
        <w:p w:rsidR="006E2732" w:rsidRDefault="005464A5">
          <w:pPr>
            <w:pStyle w:val="Indholdsfortegnelse1"/>
            <w:tabs>
              <w:tab w:val="right" w:leader="dot" w:pos="9622"/>
            </w:tabs>
            <w:rPr>
              <w:rFonts w:eastAsiaTheme="minorEastAsia"/>
              <w:noProof/>
              <w:sz w:val="22"/>
              <w:szCs w:val="22"/>
              <w:lang w:eastAsia="da-DK"/>
            </w:rPr>
          </w:pPr>
          <w:hyperlink w:anchor="_Toc2932751" w:history="1">
            <w:r w:rsidR="006E2732" w:rsidRPr="0005245D">
              <w:rPr>
                <w:rStyle w:val="Hyperlink"/>
                <w:noProof/>
              </w:rPr>
              <w:t>Eksempler på fokusområder for udvikling af matematikundervisning</w:t>
            </w:r>
            <w:r w:rsidR="006E2732">
              <w:rPr>
                <w:noProof/>
                <w:webHidden/>
              </w:rPr>
              <w:tab/>
            </w:r>
            <w:r w:rsidR="006E2732">
              <w:rPr>
                <w:noProof/>
                <w:webHidden/>
              </w:rPr>
              <w:fldChar w:fldCharType="begin"/>
            </w:r>
            <w:r w:rsidR="006E2732">
              <w:rPr>
                <w:noProof/>
                <w:webHidden/>
              </w:rPr>
              <w:instrText xml:space="preserve"> PAGEREF _Toc2932751 \h </w:instrText>
            </w:r>
            <w:r w:rsidR="006E2732">
              <w:rPr>
                <w:noProof/>
                <w:webHidden/>
              </w:rPr>
            </w:r>
            <w:r w:rsidR="006E2732">
              <w:rPr>
                <w:noProof/>
                <w:webHidden/>
              </w:rPr>
              <w:fldChar w:fldCharType="separate"/>
            </w:r>
            <w:r w:rsidR="00EE47AF">
              <w:rPr>
                <w:noProof/>
                <w:webHidden/>
              </w:rPr>
              <w:t>6</w:t>
            </w:r>
            <w:r w:rsidR="006E2732">
              <w:rPr>
                <w:noProof/>
                <w:webHidden/>
              </w:rPr>
              <w:fldChar w:fldCharType="end"/>
            </w:r>
          </w:hyperlink>
        </w:p>
        <w:p w:rsidR="006E2732" w:rsidRDefault="005464A5">
          <w:pPr>
            <w:pStyle w:val="Indholdsfortegnelse1"/>
            <w:tabs>
              <w:tab w:val="right" w:leader="dot" w:pos="9622"/>
            </w:tabs>
            <w:rPr>
              <w:rFonts w:eastAsiaTheme="minorEastAsia"/>
              <w:noProof/>
              <w:sz w:val="22"/>
              <w:szCs w:val="22"/>
              <w:lang w:eastAsia="da-DK"/>
            </w:rPr>
          </w:pPr>
          <w:hyperlink w:anchor="_Toc2932752" w:history="1">
            <w:r w:rsidR="006E2732" w:rsidRPr="0005245D">
              <w:rPr>
                <w:rStyle w:val="Hyperlink"/>
                <w:noProof/>
              </w:rPr>
              <w:t>Typiske misforståelser om at løse problemer og øve metoder i matematik</w:t>
            </w:r>
            <w:r w:rsidR="006E2732">
              <w:rPr>
                <w:noProof/>
                <w:webHidden/>
              </w:rPr>
              <w:tab/>
            </w:r>
            <w:r w:rsidR="006E2732">
              <w:rPr>
                <w:noProof/>
                <w:webHidden/>
              </w:rPr>
              <w:fldChar w:fldCharType="begin"/>
            </w:r>
            <w:r w:rsidR="006E2732">
              <w:rPr>
                <w:noProof/>
                <w:webHidden/>
              </w:rPr>
              <w:instrText xml:space="preserve"> PAGEREF _Toc2932752 \h </w:instrText>
            </w:r>
            <w:r w:rsidR="006E2732">
              <w:rPr>
                <w:noProof/>
                <w:webHidden/>
              </w:rPr>
            </w:r>
            <w:r w:rsidR="006E2732">
              <w:rPr>
                <w:noProof/>
                <w:webHidden/>
              </w:rPr>
              <w:fldChar w:fldCharType="separate"/>
            </w:r>
            <w:r w:rsidR="00EE47AF">
              <w:rPr>
                <w:noProof/>
                <w:webHidden/>
              </w:rPr>
              <w:t>7</w:t>
            </w:r>
            <w:r w:rsidR="006E2732">
              <w:rPr>
                <w:noProof/>
                <w:webHidden/>
              </w:rPr>
              <w:fldChar w:fldCharType="end"/>
            </w:r>
          </w:hyperlink>
        </w:p>
        <w:p w:rsidR="006E2732" w:rsidRDefault="005464A5">
          <w:pPr>
            <w:pStyle w:val="Indholdsfortegnelse1"/>
            <w:tabs>
              <w:tab w:val="right" w:leader="dot" w:pos="9622"/>
            </w:tabs>
            <w:rPr>
              <w:rFonts w:eastAsiaTheme="minorEastAsia"/>
              <w:noProof/>
              <w:sz w:val="22"/>
              <w:szCs w:val="22"/>
              <w:lang w:eastAsia="da-DK"/>
            </w:rPr>
          </w:pPr>
          <w:hyperlink w:anchor="_Toc2932753" w:history="1">
            <w:r w:rsidR="006E2732" w:rsidRPr="0005245D">
              <w:rPr>
                <w:rStyle w:val="Hyperlink"/>
                <w:noProof/>
              </w:rPr>
              <w:t>IT-progressionsplan – eksempel</w:t>
            </w:r>
            <w:r w:rsidR="006E2732">
              <w:rPr>
                <w:noProof/>
                <w:webHidden/>
              </w:rPr>
              <w:tab/>
            </w:r>
            <w:r w:rsidR="006E2732">
              <w:rPr>
                <w:noProof/>
                <w:webHidden/>
              </w:rPr>
              <w:fldChar w:fldCharType="begin"/>
            </w:r>
            <w:r w:rsidR="006E2732">
              <w:rPr>
                <w:noProof/>
                <w:webHidden/>
              </w:rPr>
              <w:instrText xml:space="preserve"> PAGEREF _Toc2932753 \h </w:instrText>
            </w:r>
            <w:r w:rsidR="006E2732">
              <w:rPr>
                <w:noProof/>
                <w:webHidden/>
              </w:rPr>
            </w:r>
            <w:r w:rsidR="006E2732">
              <w:rPr>
                <w:noProof/>
                <w:webHidden/>
              </w:rPr>
              <w:fldChar w:fldCharType="separate"/>
            </w:r>
            <w:r w:rsidR="00EE47AF">
              <w:rPr>
                <w:noProof/>
                <w:webHidden/>
              </w:rPr>
              <w:t>8</w:t>
            </w:r>
            <w:r w:rsidR="006E2732">
              <w:rPr>
                <w:noProof/>
                <w:webHidden/>
              </w:rPr>
              <w:fldChar w:fldCharType="end"/>
            </w:r>
          </w:hyperlink>
        </w:p>
        <w:p w:rsidR="006E2732" w:rsidRDefault="005464A5">
          <w:pPr>
            <w:pStyle w:val="Indholdsfortegnelse1"/>
            <w:tabs>
              <w:tab w:val="right" w:leader="dot" w:pos="9622"/>
            </w:tabs>
            <w:rPr>
              <w:rFonts w:eastAsiaTheme="minorEastAsia"/>
              <w:noProof/>
              <w:sz w:val="22"/>
              <w:szCs w:val="22"/>
              <w:lang w:eastAsia="da-DK"/>
            </w:rPr>
          </w:pPr>
          <w:hyperlink w:anchor="_Toc2932754" w:history="1">
            <w:r w:rsidR="006E2732" w:rsidRPr="0005245D">
              <w:rPr>
                <w:rStyle w:val="Hyperlink"/>
                <w:noProof/>
              </w:rPr>
              <w:t>Tegn på fagteamet som professionelt læringsfællesskab</w:t>
            </w:r>
            <w:r w:rsidR="006E2732">
              <w:rPr>
                <w:noProof/>
                <w:webHidden/>
              </w:rPr>
              <w:tab/>
            </w:r>
            <w:r w:rsidR="006E2732">
              <w:rPr>
                <w:noProof/>
                <w:webHidden/>
              </w:rPr>
              <w:fldChar w:fldCharType="begin"/>
            </w:r>
            <w:r w:rsidR="006E2732">
              <w:rPr>
                <w:noProof/>
                <w:webHidden/>
              </w:rPr>
              <w:instrText xml:space="preserve"> PAGEREF _Toc2932754 \h </w:instrText>
            </w:r>
            <w:r w:rsidR="006E2732">
              <w:rPr>
                <w:noProof/>
                <w:webHidden/>
              </w:rPr>
            </w:r>
            <w:r w:rsidR="006E2732">
              <w:rPr>
                <w:noProof/>
                <w:webHidden/>
              </w:rPr>
              <w:fldChar w:fldCharType="separate"/>
            </w:r>
            <w:r w:rsidR="00EE47AF">
              <w:rPr>
                <w:noProof/>
                <w:webHidden/>
              </w:rPr>
              <w:t>9</w:t>
            </w:r>
            <w:r w:rsidR="006E2732">
              <w:rPr>
                <w:noProof/>
                <w:webHidden/>
              </w:rPr>
              <w:fldChar w:fldCharType="end"/>
            </w:r>
          </w:hyperlink>
        </w:p>
        <w:p w:rsidR="006E2732" w:rsidRDefault="005464A5">
          <w:pPr>
            <w:pStyle w:val="Indholdsfortegnelse1"/>
            <w:tabs>
              <w:tab w:val="right" w:leader="dot" w:pos="9622"/>
            </w:tabs>
            <w:rPr>
              <w:rFonts w:eastAsiaTheme="minorEastAsia"/>
              <w:noProof/>
              <w:sz w:val="22"/>
              <w:szCs w:val="22"/>
              <w:lang w:eastAsia="da-DK"/>
            </w:rPr>
          </w:pPr>
          <w:hyperlink w:anchor="_Toc2932755" w:history="1">
            <w:r w:rsidR="006E2732" w:rsidRPr="0005245D">
              <w:rPr>
                <w:rStyle w:val="Hyperlink"/>
                <w:noProof/>
              </w:rPr>
              <w:t>Kompetencebeskrivelse for matematikvejleder - eksempel</w:t>
            </w:r>
            <w:r w:rsidR="006E2732">
              <w:rPr>
                <w:noProof/>
                <w:webHidden/>
              </w:rPr>
              <w:tab/>
            </w:r>
            <w:r w:rsidR="006E2732">
              <w:rPr>
                <w:noProof/>
                <w:webHidden/>
              </w:rPr>
              <w:fldChar w:fldCharType="begin"/>
            </w:r>
            <w:r w:rsidR="006E2732">
              <w:rPr>
                <w:noProof/>
                <w:webHidden/>
              </w:rPr>
              <w:instrText xml:space="preserve"> PAGEREF _Toc2932755 \h </w:instrText>
            </w:r>
            <w:r w:rsidR="006E2732">
              <w:rPr>
                <w:noProof/>
                <w:webHidden/>
              </w:rPr>
            </w:r>
            <w:r w:rsidR="006E2732">
              <w:rPr>
                <w:noProof/>
                <w:webHidden/>
              </w:rPr>
              <w:fldChar w:fldCharType="separate"/>
            </w:r>
            <w:r w:rsidR="00EE47AF">
              <w:rPr>
                <w:noProof/>
                <w:webHidden/>
              </w:rPr>
              <w:t>10</w:t>
            </w:r>
            <w:r w:rsidR="006E2732">
              <w:rPr>
                <w:noProof/>
                <w:webHidden/>
              </w:rPr>
              <w:fldChar w:fldCharType="end"/>
            </w:r>
          </w:hyperlink>
        </w:p>
        <w:p w:rsidR="006E2732" w:rsidRDefault="005464A5">
          <w:pPr>
            <w:pStyle w:val="Indholdsfortegnelse1"/>
            <w:tabs>
              <w:tab w:val="right" w:leader="dot" w:pos="9622"/>
            </w:tabs>
            <w:rPr>
              <w:rFonts w:eastAsiaTheme="minorEastAsia"/>
              <w:noProof/>
              <w:sz w:val="22"/>
              <w:szCs w:val="22"/>
              <w:lang w:eastAsia="da-DK"/>
            </w:rPr>
          </w:pPr>
          <w:hyperlink w:anchor="_Toc2932756" w:history="1">
            <w:r w:rsidR="006E2732" w:rsidRPr="0005245D">
              <w:rPr>
                <w:rStyle w:val="Hyperlink"/>
                <w:rFonts w:eastAsia="Garamond"/>
                <w:noProof/>
              </w:rPr>
              <w:t>Matematikkonference – dagsordens- og opsamlingsskabelon</w:t>
            </w:r>
            <w:r w:rsidR="006E2732">
              <w:rPr>
                <w:noProof/>
                <w:webHidden/>
              </w:rPr>
              <w:tab/>
            </w:r>
            <w:r w:rsidR="006E2732">
              <w:rPr>
                <w:noProof/>
                <w:webHidden/>
              </w:rPr>
              <w:fldChar w:fldCharType="begin"/>
            </w:r>
            <w:r w:rsidR="006E2732">
              <w:rPr>
                <w:noProof/>
                <w:webHidden/>
              </w:rPr>
              <w:instrText xml:space="preserve"> PAGEREF _Toc2932756 \h </w:instrText>
            </w:r>
            <w:r w:rsidR="006E2732">
              <w:rPr>
                <w:noProof/>
                <w:webHidden/>
              </w:rPr>
            </w:r>
            <w:r w:rsidR="006E2732">
              <w:rPr>
                <w:noProof/>
                <w:webHidden/>
              </w:rPr>
              <w:fldChar w:fldCharType="separate"/>
            </w:r>
            <w:r w:rsidR="00EE47AF">
              <w:rPr>
                <w:noProof/>
                <w:webHidden/>
              </w:rPr>
              <w:t>11</w:t>
            </w:r>
            <w:r w:rsidR="006E2732">
              <w:rPr>
                <w:noProof/>
                <w:webHidden/>
              </w:rPr>
              <w:fldChar w:fldCharType="end"/>
            </w:r>
          </w:hyperlink>
        </w:p>
        <w:p w:rsidR="006E2732" w:rsidRDefault="005464A5">
          <w:pPr>
            <w:pStyle w:val="Indholdsfortegnelse1"/>
            <w:tabs>
              <w:tab w:val="right" w:leader="dot" w:pos="9622"/>
            </w:tabs>
            <w:rPr>
              <w:rFonts w:eastAsiaTheme="minorEastAsia"/>
              <w:noProof/>
              <w:sz w:val="22"/>
              <w:szCs w:val="22"/>
              <w:lang w:eastAsia="da-DK"/>
            </w:rPr>
          </w:pPr>
          <w:hyperlink w:anchor="_Toc2932757" w:history="1">
            <w:r w:rsidR="006E2732" w:rsidRPr="0005245D">
              <w:rPr>
                <w:rStyle w:val="Hyperlink"/>
                <w:noProof/>
              </w:rPr>
              <w:t>Formativ anvendelse af de nationale test – kort vejledning</w:t>
            </w:r>
            <w:r w:rsidR="006E2732">
              <w:rPr>
                <w:noProof/>
                <w:webHidden/>
              </w:rPr>
              <w:tab/>
            </w:r>
            <w:r w:rsidR="006E2732">
              <w:rPr>
                <w:noProof/>
                <w:webHidden/>
              </w:rPr>
              <w:fldChar w:fldCharType="begin"/>
            </w:r>
            <w:r w:rsidR="006E2732">
              <w:rPr>
                <w:noProof/>
                <w:webHidden/>
              </w:rPr>
              <w:instrText xml:space="preserve"> PAGEREF _Toc2932757 \h </w:instrText>
            </w:r>
            <w:r w:rsidR="006E2732">
              <w:rPr>
                <w:noProof/>
                <w:webHidden/>
              </w:rPr>
            </w:r>
            <w:r w:rsidR="006E2732">
              <w:rPr>
                <w:noProof/>
                <w:webHidden/>
              </w:rPr>
              <w:fldChar w:fldCharType="separate"/>
            </w:r>
            <w:r w:rsidR="00EE47AF">
              <w:rPr>
                <w:noProof/>
                <w:webHidden/>
              </w:rPr>
              <w:t>12</w:t>
            </w:r>
            <w:r w:rsidR="006E2732">
              <w:rPr>
                <w:noProof/>
                <w:webHidden/>
              </w:rPr>
              <w:fldChar w:fldCharType="end"/>
            </w:r>
          </w:hyperlink>
        </w:p>
        <w:p w:rsidR="006E2732" w:rsidRDefault="005464A5">
          <w:pPr>
            <w:pStyle w:val="Indholdsfortegnelse1"/>
            <w:tabs>
              <w:tab w:val="right" w:leader="dot" w:pos="9622"/>
            </w:tabs>
            <w:rPr>
              <w:rFonts w:eastAsiaTheme="minorEastAsia"/>
              <w:noProof/>
              <w:sz w:val="22"/>
              <w:szCs w:val="22"/>
              <w:lang w:eastAsia="da-DK"/>
            </w:rPr>
          </w:pPr>
          <w:hyperlink w:anchor="_Toc2932758" w:history="1">
            <w:r w:rsidR="006E2732" w:rsidRPr="0005245D">
              <w:rPr>
                <w:rStyle w:val="Hyperlink"/>
                <w:noProof/>
              </w:rPr>
              <w:t>Lektionsstudier - et eksempel på en ramme for samarbejde om kompetenceudvikling</w:t>
            </w:r>
            <w:r w:rsidR="006E2732">
              <w:rPr>
                <w:noProof/>
                <w:webHidden/>
              </w:rPr>
              <w:tab/>
            </w:r>
            <w:r w:rsidR="006E2732">
              <w:rPr>
                <w:noProof/>
                <w:webHidden/>
              </w:rPr>
              <w:fldChar w:fldCharType="begin"/>
            </w:r>
            <w:r w:rsidR="006E2732">
              <w:rPr>
                <w:noProof/>
                <w:webHidden/>
              </w:rPr>
              <w:instrText xml:space="preserve"> PAGEREF _Toc2932758 \h </w:instrText>
            </w:r>
            <w:r w:rsidR="006E2732">
              <w:rPr>
                <w:noProof/>
                <w:webHidden/>
              </w:rPr>
            </w:r>
            <w:r w:rsidR="006E2732">
              <w:rPr>
                <w:noProof/>
                <w:webHidden/>
              </w:rPr>
              <w:fldChar w:fldCharType="separate"/>
            </w:r>
            <w:r w:rsidR="00EE47AF">
              <w:rPr>
                <w:noProof/>
                <w:webHidden/>
              </w:rPr>
              <w:t>13</w:t>
            </w:r>
            <w:r w:rsidR="006E2732">
              <w:rPr>
                <w:noProof/>
                <w:webHidden/>
              </w:rPr>
              <w:fldChar w:fldCharType="end"/>
            </w:r>
          </w:hyperlink>
        </w:p>
        <w:p w:rsidR="006E2732" w:rsidRDefault="005464A5">
          <w:pPr>
            <w:pStyle w:val="Indholdsfortegnelse1"/>
            <w:tabs>
              <w:tab w:val="right" w:leader="dot" w:pos="9622"/>
            </w:tabs>
            <w:rPr>
              <w:rFonts w:eastAsiaTheme="minorEastAsia"/>
              <w:noProof/>
              <w:sz w:val="22"/>
              <w:szCs w:val="22"/>
              <w:lang w:eastAsia="da-DK"/>
            </w:rPr>
          </w:pPr>
          <w:hyperlink w:anchor="_Toc2932759" w:history="1">
            <w:r w:rsidR="006E2732" w:rsidRPr="0005245D">
              <w:rPr>
                <w:rStyle w:val="Hyperlink"/>
                <w:noProof/>
              </w:rPr>
              <w:t>Aktionslæring - et eksempel på en ramme for samarbejde om kompetenceudvikling</w:t>
            </w:r>
            <w:r w:rsidR="006E2732">
              <w:rPr>
                <w:noProof/>
                <w:webHidden/>
              </w:rPr>
              <w:tab/>
            </w:r>
            <w:r w:rsidR="006E2732">
              <w:rPr>
                <w:noProof/>
                <w:webHidden/>
              </w:rPr>
              <w:fldChar w:fldCharType="begin"/>
            </w:r>
            <w:r w:rsidR="006E2732">
              <w:rPr>
                <w:noProof/>
                <w:webHidden/>
              </w:rPr>
              <w:instrText xml:space="preserve"> PAGEREF _Toc2932759 \h </w:instrText>
            </w:r>
            <w:r w:rsidR="006E2732">
              <w:rPr>
                <w:noProof/>
                <w:webHidden/>
              </w:rPr>
            </w:r>
            <w:r w:rsidR="006E2732">
              <w:rPr>
                <w:noProof/>
                <w:webHidden/>
              </w:rPr>
              <w:fldChar w:fldCharType="separate"/>
            </w:r>
            <w:r w:rsidR="00EE47AF">
              <w:rPr>
                <w:noProof/>
                <w:webHidden/>
              </w:rPr>
              <w:t>14</w:t>
            </w:r>
            <w:r w:rsidR="006E2732">
              <w:rPr>
                <w:noProof/>
                <w:webHidden/>
              </w:rPr>
              <w:fldChar w:fldCharType="end"/>
            </w:r>
          </w:hyperlink>
        </w:p>
        <w:p w:rsidR="006E2732" w:rsidRDefault="005464A5">
          <w:pPr>
            <w:pStyle w:val="Indholdsfortegnelse1"/>
            <w:tabs>
              <w:tab w:val="right" w:leader="dot" w:pos="9622"/>
            </w:tabs>
            <w:rPr>
              <w:rFonts w:eastAsiaTheme="minorEastAsia"/>
              <w:noProof/>
              <w:sz w:val="22"/>
              <w:szCs w:val="22"/>
              <w:lang w:eastAsia="da-DK"/>
            </w:rPr>
          </w:pPr>
          <w:hyperlink w:anchor="_Toc2932760" w:history="1">
            <w:r w:rsidR="006E2732" w:rsidRPr="0005245D">
              <w:rPr>
                <w:rStyle w:val="Hyperlink"/>
                <w:noProof/>
              </w:rPr>
              <w:t>Elevernes faglige udvikling – evalueringsark</w:t>
            </w:r>
            <w:r w:rsidR="006E2732">
              <w:rPr>
                <w:noProof/>
                <w:webHidden/>
              </w:rPr>
              <w:tab/>
            </w:r>
            <w:r w:rsidR="006E2732">
              <w:rPr>
                <w:noProof/>
                <w:webHidden/>
              </w:rPr>
              <w:fldChar w:fldCharType="begin"/>
            </w:r>
            <w:r w:rsidR="006E2732">
              <w:rPr>
                <w:noProof/>
                <w:webHidden/>
              </w:rPr>
              <w:instrText xml:space="preserve"> PAGEREF _Toc2932760 \h </w:instrText>
            </w:r>
            <w:r w:rsidR="006E2732">
              <w:rPr>
                <w:noProof/>
                <w:webHidden/>
              </w:rPr>
            </w:r>
            <w:r w:rsidR="006E2732">
              <w:rPr>
                <w:noProof/>
                <w:webHidden/>
              </w:rPr>
              <w:fldChar w:fldCharType="separate"/>
            </w:r>
            <w:r w:rsidR="00EE47AF">
              <w:rPr>
                <w:noProof/>
                <w:webHidden/>
              </w:rPr>
              <w:t>15</w:t>
            </w:r>
            <w:r w:rsidR="006E2732">
              <w:rPr>
                <w:noProof/>
                <w:webHidden/>
              </w:rPr>
              <w:fldChar w:fldCharType="end"/>
            </w:r>
          </w:hyperlink>
        </w:p>
        <w:p w:rsidR="006E2732" w:rsidRDefault="005464A5">
          <w:pPr>
            <w:pStyle w:val="Indholdsfortegnelse1"/>
            <w:tabs>
              <w:tab w:val="right" w:leader="dot" w:pos="9622"/>
            </w:tabs>
            <w:rPr>
              <w:rFonts w:eastAsiaTheme="minorEastAsia"/>
              <w:noProof/>
              <w:sz w:val="22"/>
              <w:szCs w:val="22"/>
              <w:lang w:eastAsia="da-DK"/>
            </w:rPr>
          </w:pPr>
          <w:hyperlink w:anchor="_Toc2932761" w:history="1">
            <w:r w:rsidR="006E2732" w:rsidRPr="0005245D">
              <w:rPr>
                <w:rStyle w:val="Hyperlink"/>
                <w:noProof/>
              </w:rPr>
              <w:t>Opmærksomhedspunkter 1.-3. klasse - evalueringsmateriale</w:t>
            </w:r>
            <w:r w:rsidR="006E2732">
              <w:rPr>
                <w:noProof/>
                <w:webHidden/>
              </w:rPr>
              <w:tab/>
            </w:r>
            <w:r w:rsidR="006E2732">
              <w:rPr>
                <w:noProof/>
                <w:webHidden/>
              </w:rPr>
              <w:fldChar w:fldCharType="begin"/>
            </w:r>
            <w:r w:rsidR="006E2732">
              <w:rPr>
                <w:noProof/>
                <w:webHidden/>
              </w:rPr>
              <w:instrText xml:space="preserve"> PAGEREF _Toc2932761 \h </w:instrText>
            </w:r>
            <w:r w:rsidR="006E2732">
              <w:rPr>
                <w:noProof/>
                <w:webHidden/>
              </w:rPr>
            </w:r>
            <w:r w:rsidR="006E2732">
              <w:rPr>
                <w:noProof/>
                <w:webHidden/>
              </w:rPr>
              <w:fldChar w:fldCharType="separate"/>
            </w:r>
            <w:r w:rsidR="00EE47AF">
              <w:rPr>
                <w:noProof/>
                <w:webHidden/>
              </w:rPr>
              <w:t>16</w:t>
            </w:r>
            <w:r w:rsidR="006E2732">
              <w:rPr>
                <w:noProof/>
                <w:webHidden/>
              </w:rPr>
              <w:fldChar w:fldCharType="end"/>
            </w:r>
          </w:hyperlink>
        </w:p>
        <w:p w:rsidR="006E2732" w:rsidRDefault="005464A5">
          <w:pPr>
            <w:pStyle w:val="Indholdsfortegnelse1"/>
            <w:tabs>
              <w:tab w:val="right" w:leader="dot" w:pos="9622"/>
            </w:tabs>
            <w:rPr>
              <w:rFonts w:eastAsiaTheme="minorEastAsia"/>
              <w:noProof/>
              <w:sz w:val="22"/>
              <w:szCs w:val="22"/>
              <w:lang w:eastAsia="da-DK"/>
            </w:rPr>
          </w:pPr>
          <w:hyperlink w:anchor="_Toc2932762" w:history="1">
            <w:r w:rsidR="006E2732" w:rsidRPr="0005245D">
              <w:rPr>
                <w:rStyle w:val="Hyperlink"/>
                <w:noProof/>
              </w:rPr>
              <w:t>Opmærksomhedspunkter 4.-6. klasse - evalueringsmateriale</w:t>
            </w:r>
            <w:r w:rsidR="006E2732">
              <w:rPr>
                <w:noProof/>
                <w:webHidden/>
              </w:rPr>
              <w:tab/>
            </w:r>
            <w:r w:rsidR="006E2732">
              <w:rPr>
                <w:noProof/>
                <w:webHidden/>
              </w:rPr>
              <w:fldChar w:fldCharType="begin"/>
            </w:r>
            <w:r w:rsidR="006E2732">
              <w:rPr>
                <w:noProof/>
                <w:webHidden/>
              </w:rPr>
              <w:instrText xml:space="preserve"> PAGEREF _Toc2932762 \h </w:instrText>
            </w:r>
            <w:r w:rsidR="006E2732">
              <w:rPr>
                <w:noProof/>
                <w:webHidden/>
              </w:rPr>
            </w:r>
            <w:r w:rsidR="006E2732">
              <w:rPr>
                <w:noProof/>
                <w:webHidden/>
              </w:rPr>
              <w:fldChar w:fldCharType="separate"/>
            </w:r>
            <w:r w:rsidR="00EE47AF">
              <w:rPr>
                <w:noProof/>
                <w:webHidden/>
              </w:rPr>
              <w:t>19</w:t>
            </w:r>
            <w:r w:rsidR="006E2732">
              <w:rPr>
                <w:noProof/>
                <w:webHidden/>
              </w:rPr>
              <w:fldChar w:fldCharType="end"/>
            </w:r>
          </w:hyperlink>
        </w:p>
        <w:p w:rsidR="006E2732" w:rsidRDefault="005464A5">
          <w:pPr>
            <w:pStyle w:val="Indholdsfortegnelse1"/>
            <w:tabs>
              <w:tab w:val="right" w:leader="dot" w:pos="9622"/>
            </w:tabs>
            <w:rPr>
              <w:rFonts w:eastAsiaTheme="minorEastAsia"/>
              <w:noProof/>
              <w:sz w:val="22"/>
              <w:szCs w:val="22"/>
              <w:lang w:eastAsia="da-DK"/>
            </w:rPr>
          </w:pPr>
          <w:hyperlink w:anchor="_Toc2932763" w:history="1">
            <w:r w:rsidR="006E2732" w:rsidRPr="0005245D">
              <w:rPr>
                <w:rStyle w:val="Hyperlink"/>
                <w:noProof/>
              </w:rPr>
              <w:t>Opmærksomhedspunkter 7.-9. klasse - evalueringsmateriale</w:t>
            </w:r>
            <w:r w:rsidR="006E2732">
              <w:rPr>
                <w:noProof/>
                <w:webHidden/>
              </w:rPr>
              <w:tab/>
            </w:r>
            <w:r w:rsidR="006E2732">
              <w:rPr>
                <w:noProof/>
                <w:webHidden/>
              </w:rPr>
              <w:fldChar w:fldCharType="begin"/>
            </w:r>
            <w:r w:rsidR="006E2732">
              <w:rPr>
                <w:noProof/>
                <w:webHidden/>
              </w:rPr>
              <w:instrText xml:space="preserve"> PAGEREF _Toc2932763 \h </w:instrText>
            </w:r>
            <w:r w:rsidR="006E2732">
              <w:rPr>
                <w:noProof/>
                <w:webHidden/>
              </w:rPr>
            </w:r>
            <w:r w:rsidR="006E2732">
              <w:rPr>
                <w:noProof/>
                <w:webHidden/>
              </w:rPr>
              <w:fldChar w:fldCharType="separate"/>
            </w:r>
            <w:r w:rsidR="00EE47AF">
              <w:rPr>
                <w:noProof/>
                <w:webHidden/>
              </w:rPr>
              <w:t>23</w:t>
            </w:r>
            <w:r w:rsidR="006E2732">
              <w:rPr>
                <w:noProof/>
                <w:webHidden/>
              </w:rPr>
              <w:fldChar w:fldCharType="end"/>
            </w:r>
          </w:hyperlink>
        </w:p>
        <w:p w:rsidR="00344718" w:rsidRDefault="00344718">
          <w:r>
            <w:rPr>
              <w:b/>
              <w:bCs/>
            </w:rPr>
            <w:fldChar w:fldCharType="end"/>
          </w:r>
        </w:p>
      </w:sdtContent>
    </w:sdt>
    <w:p w:rsidR="00344718" w:rsidRPr="00344718" w:rsidRDefault="00344718">
      <w:pPr>
        <w:rPr>
          <w:rFonts w:cstheme="minorHAnsi"/>
          <w:b/>
          <w:color w:val="000000"/>
        </w:rPr>
      </w:pPr>
      <w:r>
        <w:rPr>
          <w:rFonts w:cstheme="minorHAnsi"/>
          <w:b/>
          <w:color w:val="000000"/>
        </w:rPr>
        <w:lastRenderedPageBreak/>
        <w:br w:type="page"/>
      </w:r>
    </w:p>
    <w:p w:rsidR="00D71D97" w:rsidRPr="00D71D97" w:rsidRDefault="003F3EF1" w:rsidP="00344718">
      <w:pPr>
        <w:pStyle w:val="Overskrift1"/>
        <w:jc w:val="center"/>
        <w:rPr>
          <w:rFonts w:ascii="Helvetica" w:hAnsi="Helvetica"/>
          <w:sz w:val="18"/>
          <w:szCs w:val="18"/>
        </w:rPr>
      </w:pPr>
      <w:bookmarkStart w:id="1" w:name="_Toc2932748"/>
      <w:r>
        <w:lastRenderedPageBreak/>
        <w:t>Tegn på u</w:t>
      </w:r>
      <w:r w:rsidR="00D71D97" w:rsidRPr="00D71D97">
        <w:t xml:space="preserve">ndersøgende </w:t>
      </w:r>
      <w:r w:rsidR="00977C1F">
        <w:t xml:space="preserve">og problemløsende </w:t>
      </w:r>
      <w:r w:rsidR="00D71D97" w:rsidRPr="00D71D97">
        <w:t>matematikundervisning</w:t>
      </w:r>
      <w:bookmarkEnd w:id="1"/>
      <w:r w:rsidR="00005D6B">
        <w:t xml:space="preserve"> </w:t>
      </w:r>
    </w:p>
    <w:p w:rsidR="00D71D97" w:rsidRDefault="00D71D97">
      <w:pPr>
        <w:rPr>
          <w:rFonts w:eastAsia="Times New Roman" w:cstheme="minorHAnsi"/>
          <w:color w:val="000000"/>
          <w:sz w:val="22"/>
          <w:szCs w:val="22"/>
          <w:lang w:eastAsia="da-DK"/>
        </w:rPr>
      </w:pPr>
    </w:p>
    <w:p w:rsidR="00D71D97" w:rsidRPr="00E71593" w:rsidRDefault="00D71D97">
      <w:pPr>
        <w:rPr>
          <w:rFonts w:eastAsia="Times New Roman" w:cstheme="minorHAnsi"/>
          <w:b/>
          <w:color w:val="000000"/>
          <w:lang w:eastAsia="da-DK"/>
        </w:rPr>
      </w:pPr>
      <w:r w:rsidRPr="00E71593">
        <w:rPr>
          <w:rFonts w:eastAsia="Times New Roman" w:cstheme="minorHAnsi"/>
          <w:b/>
          <w:color w:val="000000"/>
          <w:lang w:eastAsia="da-DK"/>
        </w:rPr>
        <w:t>Problemløsning</w:t>
      </w:r>
    </w:p>
    <w:p w:rsidR="00D71D97" w:rsidRPr="00E71593" w:rsidRDefault="00D71D97" w:rsidP="00D71D97">
      <w:pPr>
        <w:rPr>
          <w:rFonts w:eastAsia="Times New Roman" w:cstheme="minorHAnsi"/>
          <w:color w:val="000000"/>
          <w:lang w:eastAsia="da-DK"/>
        </w:rPr>
      </w:pPr>
      <w:r w:rsidRPr="00E71593">
        <w:rPr>
          <w:rFonts w:eastAsia="Times New Roman" w:cstheme="minorHAnsi"/>
          <w:color w:val="000000"/>
          <w:lang w:eastAsia="da-DK"/>
        </w:rPr>
        <w:t xml:space="preserve">En undersøgende opgave vil ofte indeholde ’et problem’, som eleverne skal arbejde med. </w:t>
      </w:r>
    </w:p>
    <w:p w:rsidR="00D71D97" w:rsidRPr="00E71593" w:rsidRDefault="00D71D97" w:rsidP="00D71D97">
      <w:pPr>
        <w:rPr>
          <w:rFonts w:eastAsia="Times New Roman" w:cstheme="minorHAnsi"/>
          <w:color w:val="000000"/>
          <w:lang w:eastAsia="da-DK"/>
        </w:rPr>
      </w:pPr>
      <w:r w:rsidRPr="00E71593">
        <w:rPr>
          <w:rFonts w:eastAsia="Times New Roman" w:cstheme="minorHAnsi"/>
          <w:color w:val="000000"/>
          <w:lang w:eastAsia="da-DK"/>
        </w:rPr>
        <w:t>En god problemløsningsopgave</w:t>
      </w:r>
    </w:p>
    <w:p w:rsidR="00D71D97" w:rsidRPr="00E71593" w:rsidRDefault="00D71D97" w:rsidP="00D71D97">
      <w:pPr>
        <w:numPr>
          <w:ilvl w:val="0"/>
          <w:numId w:val="6"/>
        </w:numPr>
        <w:rPr>
          <w:rFonts w:eastAsia="Times New Roman" w:cstheme="minorHAnsi"/>
          <w:color w:val="000000"/>
          <w:lang w:eastAsia="da-DK"/>
        </w:rPr>
      </w:pPr>
      <w:r w:rsidRPr="00E71593">
        <w:rPr>
          <w:rFonts w:eastAsia="Times New Roman" w:cstheme="minorHAnsi"/>
          <w:color w:val="000000"/>
          <w:lang w:eastAsia="da-DK"/>
        </w:rPr>
        <w:t>kræver undersøgelse og samtale</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giver mulighed for at bruge forskellige repræsentationer</w:t>
      </w:r>
    </w:p>
    <w:p w:rsidR="00D71D97" w:rsidRPr="00E71593" w:rsidRDefault="00D71D97" w:rsidP="00D71D97">
      <w:pPr>
        <w:numPr>
          <w:ilvl w:val="0"/>
          <w:numId w:val="6"/>
        </w:numPr>
        <w:rPr>
          <w:rFonts w:eastAsia="Times New Roman" w:cstheme="minorHAnsi"/>
          <w:color w:val="000000"/>
          <w:lang w:eastAsia="da-DK"/>
        </w:rPr>
      </w:pPr>
      <w:r w:rsidRPr="00E71593">
        <w:rPr>
          <w:rFonts w:eastAsia="Times New Roman" w:cstheme="minorHAnsi"/>
          <w:color w:val="000000"/>
          <w:lang w:eastAsia="da-DK"/>
        </w:rPr>
        <w:t xml:space="preserve">har en lav indgangstærskel og ”højt” til loftet, så alle kan komme i gang og blive udfordret </w:t>
      </w:r>
    </w:p>
    <w:p w:rsidR="00D71D97" w:rsidRPr="00E71593" w:rsidRDefault="00D71D97" w:rsidP="00D71D97">
      <w:pPr>
        <w:numPr>
          <w:ilvl w:val="0"/>
          <w:numId w:val="6"/>
        </w:numPr>
        <w:rPr>
          <w:rFonts w:eastAsia="Times New Roman" w:cstheme="minorHAnsi"/>
          <w:color w:val="000000"/>
          <w:lang w:eastAsia="da-DK"/>
        </w:rPr>
      </w:pPr>
      <w:r w:rsidRPr="00E71593">
        <w:rPr>
          <w:rFonts w:eastAsia="Times New Roman" w:cstheme="minorHAnsi"/>
          <w:color w:val="000000"/>
          <w:lang w:eastAsia="da-DK"/>
        </w:rPr>
        <w:t xml:space="preserve">gør det muligt at forbinde </w:t>
      </w:r>
      <w:r w:rsidR="005475CF">
        <w:rPr>
          <w:rFonts w:eastAsia="Times New Roman" w:cstheme="minorHAnsi"/>
          <w:color w:val="000000"/>
          <w:lang w:eastAsia="da-DK"/>
        </w:rPr>
        <w:t>’</w:t>
      </w:r>
      <w:r w:rsidRPr="00E71593">
        <w:rPr>
          <w:rFonts w:eastAsia="Times New Roman" w:cstheme="minorHAnsi"/>
          <w:color w:val="000000"/>
          <w:lang w:eastAsia="da-DK"/>
        </w:rPr>
        <w:t>gammelt</w:t>
      </w:r>
      <w:r w:rsidR="005475CF">
        <w:rPr>
          <w:rFonts w:eastAsia="Times New Roman" w:cstheme="minorHAnsi"/>
          <w:color w:val="000000"/>
          <w:lang w:eastAsia="da-DK"/>
        </w:rPr>
        <w:t>’ med</w:t>
      </w:r>
      <w:r w:rsidRPr="00E71593">
        <w:rPr>
          <w:rFonts w:eastAsia="Times New Roman" w:cstheme="minorHAnsi"/>
          <w:color w:val="000000"/>
          <w:lang w:eastAsia="da-DK"/>
        </w:rPr>
        <w:t xml:space="preserve"> </w:t>
      </w:r>
      <w:r w:rsidR="005475CF">
        <w:rPr>
          <w:rFonts w:eastAsia="Times New Roman" w:cstheme="minorHAnsi"/>
          <w:color w:val="000000"/>
          <w:lang w:eastAsia="da-DK"/>
        </w:rPr>
        <w:t>’</w:t>
      </w:r>
      <w:r w:rsidRPr="00E71593">
        <w:rPr>
          <w:rFonts w:eastAsia="Times New Roman" w:cstheme="minorHAnsi"/>
          <w:color w:val="000000"/>
          <w:lang w:eastAsia="da-DK"/>
        </w:rPr>
        <w:t>nyt</w:t>
      </w:r>
      <w:r w:rsidR="005475CF">
        <w:rPr>
          <w:rFonts w:eastAsia="Times New Roman" w:cstheme="minorHAnsi"/>
          <w:color w:val="000000"/>
          <w:lang w:eastAsia="da-DK"/>
        </w:rPr>
        <w:t>’</w:t>
      </w:r>
    </w:p>
    <w:p w:rsidR="00D71D97" w:rsidRPr="00E71593" w:rsidRDefault="00D71D97" w:rsidP="00D71D97">
      <w:pPr>
        <w:numPr>
          <w:ilvl w:val="0"/>
          <w:numId w:val="6"/>
        </w:numPr>
        <w:rPr>
          <w:rFonts w:eastAsia="Times New Roman" w:cstheme="minorHAnsi"/>
          <w:color w:val="000000"/>
          <w:lang w:eastAsia="da-DK"/>
        </w:rPr>
      </w:pPr>
      <w:r w:rsidRPr="00E71593">
        <w:rPr>
          <w:rFonts w:eastAsia="Times New Roman" w:cstheme="minorHAnsi"/>
          <w:color w:val="000000"/>
          <w:lang w:eastAsia="da-DK"/>
        </w:rPr>
        <w:t>rummer flere løsninger og/eller strategier</w:t>
      </w:r>
    </w:p>
    <w:p w:rsidR="00D71D97" w:rsidRPr="00E71593" w:rsidRDefault="00D71D97">
      <w:pPr>
        <w:rPr>
          <w:rFonts w:eastAsia="Times New Roman" w:cstheme="minorHAnsi"/>
          <w:color w:val="000000"/>
          <w:lang w:eastAsia="da-DK"/>
        </w:rPr>
      </w:pPr>
    </w:p>
    <w:p w:rsidR="00D71D97" w:rsidRPr="00E71593" w:rsidRDefault="00D71D97">
      <w:pPr>
        <w:rPr>
          <w:rFonts w:eastAsia="Times New Roman" w:cstheme="minorHAnsi"/>
          <w:color w:val="000000"/>
          <w:lang w:eastAsia="da-DK"/>
        </w:rPr>
      </w:pPr>
    </w:p>
    <w:p w:rsidR="00D71D97" w:rsidRPr="00E71593" w:rsidRDefault="00D71D97">
      <w:pPr>
        <w:rPr>
          <w:rFonts w:eastAsia="Times New Roman" w:cstheme="minorHAnsi"/>
          <w:color w:val="000000"/>
          <w:lang w:eastAsia="da-DK"/>
        </w:rPr>
      </w:pPr>
    </w:p>
    <w:p w:rsidR="00D71D97" w:rsidRPr="00E71593" w:rsidRDefault="00D71D97">
      <w:pPr>
        <w:rPr>
          <w:rFonts w:eastAsia="Times New Roman" w:cstheme="minorHAnsi"/>
          <w:b/>
          <w:color w:val="000000"/>
          <w:lang w:eastAsia="da-DK"/>
        </w:rPr>
      </w:pPr>
      <w:r w:rsidRPr="00E71593">
        <w:rPr>
          <w:rFonts w:eastAsia="Times New Roman" w:cstheme="minorHAnsi"/>
          <w:b/>
          <w:color w:val="000000"/>
          <w:lang w:eastAsia="da-DK"/>
        </w:rPr>
        <w:t>Organisering</w:t>
      </w:r>
    </w:p>
    <w:p w:rsidR="00D71D97" w:rsidRPr="00E71593" w:rsidRDefault="00D71D97">
      <w:pPr>
        <w:rPr>
          <w:rFonts w:eastAsia="Times New Roman" w:cstheme="minorHAnsi"/>
          <w:color w:val="000000"/>
          <w:lang w:eastAsia="da-DK"/>
        </w:rPr>
      </w:pPr>
      <w:r w:rsidRPr="00E71593">
        <w:rPr>
          <w:rFonts w:eastAsia="Times New Roman" w:cstheme="minorHAnsi"/>
          <w:color w:val="000000"/>
          <w:lang w:eastAsia="da-DK"/>
        </w:rPr>
        <w:t>Undersøgende matematikundervisning kan organiseres i en</w:t>
      </w:r>
    </w:p>
    <w:p w:rsidR="00D71D97" w:rsidRPr="00E71593" w:rsidRDefault="00D71D97" w:rsidP="00344718">
      <w:pPr>
        <w:numPr>
          <w:ilvl w:val="0"/>
          <w:numId w:val="11"/>
        </w:numPr>
        <w:shd w:val="clear" w:color="auto" w:fill="FFFFFF"/>
        <w:ind w:left="345" w:firstLine="0"/>
        <w:textAlignment w:val="baseline"/>
        <w:rPr>
          <w:rFonts w:eastAsia="Times New Roman" w:cs="Times New Roman"/>
          <w:color w:val="000000"/>
          <w:lang w:eastAsia="da-DK"/>
        </w:rPr>
      </w:pPr>
      <w:r w:rsidRPr="00E71593">
        <w:rPr>
          <w:rFonts w:eastAsia="Times New Roman" w:cs="Times New Roman"/>
          <w:color w:val="000000"/>
          <w:lang w:eastAsia="da-DK"/>
        </w:rPr>
        <w:t xml:space="preserve">iscenesættelse, hvor læreren introducerer og igangsætter aktiviteten </w:t>
      </w:r>
    </w:p>
    <w:p w:rsidR="00D71D97" w:rsidRPr="00E71593" w:rsidRDefault="00D71D97" w:rsidP="00344718">
      <w:pPr>
        <w:numPr>
          <w:ilvl w:val="0"/>
          <w:numId w:val="11"/>
        </w:numPr>
        <w:shd w:val="clear" w:color="auto" w:fill="FFFFFF"/>
        <w:ind w:left="345" w:firstLine="0"/>
        <w:textAlignment w:val="baseline"/>
        <w:rPr>
          <w:rFonts w:eastAsia="Times New Roman" w:cs="Times New Roman"/>
          <w:color w:val="000000"/>
          <w:lang w:eastAsia="da-DK"/>
        </w:rPr>
      </w:pPr>
      <w:r w:rsidRPr="00E71593">
        <w:rPr>
          <w:rFonts w:eastAsia="Times New Roman" w:cs="Times New Roman"/>
          <w:color w:val="000000"/>
          <w:lang w:eastAsia="da-DK"/>
        </w:rPr>
        <w:t>aktivitet, hvor eleverne samarbejder om at løse problemstillingen</w:t>
      </w:r>
    </w:p>
    <w:p w:rsidR="00D71D97" w:rsidRPr="00E71593" w:rsidRDefault="00D71D97" w:rsidP="005475CF">
      <w:pPr>
        <w:numPr>
          <w:ilvl w:val="0"/>
          <w:numId w:val="11"/>
        </w:numPr>
        <w:shd w:val="clear" w:color="auto" w:fill="FFFFFF"/>
        <w:ind w:left="709" w:hanging="364"/>
        <w:textAlignment w:val="baseline"/>
        <w:rPr>
          <w:rFonts w:eastAsia="Times New Roman" w:cs="Times New Roman"/>
          <w:color w:val="000000"/>
          <w:lang w:eastAsia="da-DK"/>
        </w:rPr>
      </w:pPr>
      <w:r w:rsidRPr="00E71593">
        <w:rPr>
          <w:rFonts w:eastAsia="Times New Roman" w:cs="Times New Roman"/>
          <w:color w:val="000000"/>
          <w:lang w:eastAsia="da-DK"/>
        </w:rPr>
        <w:t xml:space="preserve">opsamling og </w:t>
      </w:r>
      <w:proofErr w:type="spellStart"/>
      <w:r w:rsidRPr="00E71593">
        <w:rPr>
          <w:rFonts w:eastAsia="Times New Roman" w:cs="Times New Roman"/>
          <w:color w:val="000000"/>
          <w:lang w:eastAsia="da-DK"/>
        </w:rPr>
        <w:t>fællesgørelse</w:t>
      </w:r>
      <w:proofErr w:type="spellEnd"/>
      <w:r w:rsidRPr="00E71593">
        <w:rPr>
          <w:rFonts w:eastAsia="Times New Roman" w:cs="Times New Roman"/>
          <w:color w:val="000000"/>
          <w:lang w:eastAsia="da-DK"/>
        </w:rPr>
        <w:t xml:space="preserve"> med fokus på elevernes arb</w:t>
      </w:r>
      <w:r w:rsidR="005475CF">
        <w:rPr>
          <w:rFonts w:eastAsia="Times New Roman" w:cs="Times New Roman"/>
          <w:color w:val="000000"/>
          <w:lang w:eastAsia="da-DK"/>
        </w:rPr>
        <w:t xml:space="preserve">ejde, erfaringer, resultater og </w:t>
      </w:r>
      <w:r w:rsidRPr="00E71593">
        <w:rPr>
          <w:rFonts w:eastAsia="Times New Roman" w:cs="Times New Roman"/>
          <w:color w:val="000000"/>
          <w:lang w:eastAsia="da-DK"/>
        </w:rPr>
        <w:t>refleksioner</w:t>
      </w:r>
    </w:p>
    <w:p w:rsidR="00D71D97" w:rsidRPr="00E71593" w:rsidRDefault="00D71D97" w:rsidP="00D71D97">
      <w:pPr>
        <w:shd w:val="clear" w:color="auto" w:fill="FFFFFF"/>
        <w:ind w:left="345"/>
        <w:textAlignment w:val="baseline"/>
        <w:rPr>
          <w:rFonts w:eastAsia="Times New Roman" w:cs="Times New Roman"/>
          <w:color w:val="000000"/>
          <w:lang w:eastAsia="da-DK"/>
        </w:rPr>
      </w:pPr>
    </w:p>
    <w:p w:rsidR="00D71D97" w:rsidRPr="00E71593" w:rsidRDefault="00D71D97">
      <w:pPr>
        <w:rPr>
          <w:rFonts w:eastAsia="Times New Roman" w:cstheme="minorHAnsi"/>
          <w:color w:val="000000"/>
          <w:lang w:eastAsia="da-DK"/>
        </w:rPr>
      </w:pPr>
    </w:p>
    <w:p w:rsidR="00D71D97" w:rsidRPr="00E71593" w:rsidRDefault="00D71D97">
      <w:pPr>
        <w:rPr>
          <w:rFonts w:eastAsia="Times New Roman" w:cstheme="minorHAnsi"/>
          <w:color w:val="000000"/>
          <w:lang w:eastAsia="da-DK"/>
        </w:rPr>
      </w:pPr>
    </w:p>
    <w:p w:rsidR="00D71D97" w:rsidRPr="00E71593" w:rsidRDefault="00D71D97">
      <w:pPr>
        <w:rPr>
          <w:rFonts w:eastAsia="Times New Roman" w:cstheme="minorHAnsi"/>
          <w:b/>
          <w:color w:val="000000"/>
          <w:lang w:eastAsia="da-DK"/>
        </w:rPr>
      </w:pPr>
      <w:r w:rsidRPr="00E71593">
        <w:rPr>
          <w:rFonts w:eastAsia="Times New Roman" w:cstheme="minorHAnsi"/>
          <w:b/>
          <w:color w:val="000000"/>
          <w:lang w:eastAsia="da-DK"/>
        </w:rPr>
        <w:t>Læreren</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lastRenderedPageBreak/>
        <w:t>’sætter scenen’ for problemstillingen, som eleverne skal arbejde undersøgende med</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støtter eleverne i at tage ejerskab over problemstillingen</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skaber rum for dialog og samarbejde mellem eleverne</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stiller åbne og nysgerrige spørgsmål til elevernes arbejde</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opmuntrer eleverne til refleksion</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værdsætter elevernes forsøg og fejl, så det bliver afsæt for læring</w:t>
      </w:r>
    </w:p>
    <w:p w:rsidR="00D71D97" w:rsidRPr="00E71593" w:rsidRDefault="005475CF" w:rsidP="00D71D97">
      <w:pPr>
        <w:pStyle w:val="Listeafsnit"/>
        <w:numPr>
          <w:ilvl w:val="0"/>
          <w:numId w:val="5"/>
        </w:numPr>
        <w:rPr>
          <w:rFonts w:eastAsia="Times New Roman" w:cstheme="minorHAnsi"/>
          <w:color w:val="000000"/>
          <w:lang w:eastAsia="da-DK"/>
        </w:rPr>
      </w:pPr>
      <w:r>
        <w:rPr>
          <w:rFonts w:eastAsia="Times New Roman" w:cstheme="minorHAnsi"/>
          <w:color w:val="000000"/>
          <w:lang w:eastAsia="da-DK"/>
        </w:rPr>
        <w:t>tydeliggør</w:t>
      </w:r>
      <w:r w:rsidR="00D71D97" w:rsidRPr="00E71593">
        <w:rPr>
          <w:rFonts w:eastAsia="Times New Roman" w:cstheme="minorHAnsi"/>
          <w:color w:val="000000"/>
          <w:lang w:eastAsia="da-DK"/>
        </w:rPr>
        <w:t xml:space="preserve"> centrale faglige pointer</w:t>
      </w:r>
    </w:p>
    <w:p w:rsidR="00D71D97" w:rsidRDefault="00D71D97" w:rsidP="00D71D97">
      <w:pPr>
        <w:rPr>
          <w:rFonts w:eastAsia="Times New Roman" w:cstheme="minorHAnsi"/>
          <w:color w:val="000000"/>
          <w:lang w:eastAsia="da-DK"/>
        </w:rPr>
      </w:pPr>
    </w:p>
    <w:p w:rsidR="00E71593" w:rsidRPr="00E71593" w:rsidRDefault="00E71593" w:rsidP="00D71D97">
      <w:pPr>
        <w:rPr>
          <w:rFonts w:eastAsia="Times New Roman" w:cstheme="minorHAnsi"/>
          <w:color w:val="000000"/>
          <w:lang w:eastAsia="da-DK"/>
        </w:rPr>
      </w:pPr>
    </w:p>
    <w:p w:rsidR="00D71D97" w:rsidRPr="00E71593" w:rsidRDefault="00D71D97" w:rsidP="00D71D97">
      <w:pPr>
        <w:rPr>
          <w:rFonts w:eastAsia="Times New Roman" w:cstheme="minorHAnsi"/>
          <w:b/>
          <w:color w:val="000000"/>
          <w:lang w:eastAsia="da-DK"/>
        </w:rPr>
      </w:pPr>
      <w:r w:rsidRPr="00E71593">
        <w:rPr>
          <w:rFonts w:eastAsia="Times New Roman" w:cstheme="minorHAnsi"/>
          <w:b/>
          <w:color w:val="000000"/>
          <w:lang w:eastAsia="da-DK"/>
        </w:rPr>
        <w:t>Eleverne</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forsøger sig frem, eksperimenterer og stiller spørgsmål</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overvejer og vælger løsningsstrategier</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systematiserer</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er</w:t>
      </w:r>
      <w:r w:rsidR="005475CF">
        <w:rPr>
          <w:rFonts w:eastAsia="Times New Roman" w:cstheme="minorHAnsi"/>
          <w:color w:val="000000"/>
          <w:lang w:eastAsia="da-DK"/>
        </w:rPr>
        <w:t xml:space="preserve"> i</w:t>
      </w:r>
      <w:r w:rsidRPr="00E71593">
        <w:rPr>
          <w:rFonts w:eastAsia="Times New Roman" w:cstheme="minorHAnsi"/>
          <w:color w:val="000000"/>
          <w:lang w:eastAsia="da-DK"/>
        </w:rPr>
        <w:t xml:space="preserve"> dialog med hinanden</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gætter og prøver efter</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tegner, beregner, laver overslag …</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reflekterer over og begrunder løsninger</w:t>
      </w:r>
    </w:p>
    <w:p w:rsidR="00D71D97" w:rsidRPr="00E71593" w:rsidRDefault="00D71D97">
      <w:pPr>
        <w:rPr>
          <w:rFonts w:eastAsia="Times New Roman" w:cstheme="minorHAnsi"/>
          <w:color w:val="000000"/>
          <w:lang w:eastAsia="da-DK"/>
        </w:rPr>
      </w:pPr>
    </w:p>
    <w:p w:rsidR="00D71D97" w:rsidRPr="00E71593" w:rsidRDefault="00D71D97">
      <w:pPr>
        <w:rPr>
          <w:rFonts w:eastAsia="Times New Roman" w:cstheme="minorHAnsi"/>
          <w:color w:val="000000"/>
          <w:lang w:eastAsia="da-DK"/>
        </w:rPr>
      </w:pPr>
    </w:p>
    <w:p w:rsidR="00D71D97" w:rsidRPr="00E71593" w:rsidRDefault="00D71D97">
      <w:pPr>
        <w:rPr>
          <w:rFonts w:eastAsia="Times New Roman" w:cstheme="minorHAnsi"/>
          <w:color w:val="000000"/>
          <w:lang w:eastAsia="da-DK"/>
        </w:rPr>
      </w:pPr>
      <w:r w:rsidRPr="00E71593">
        <w:rPr>
          <w:rFonts w:eastAsia="Times New Roman" w:cstheme="minorHAnsi"/>
          <w:color w:val="000000"/>
          <w:lang w:eastAsia="da-DK"/>
        </w:rPr>
        <w:t>Inspiration fra:</w:t>
      </w:r>
    </w:p>
    <w:p w:rsidR="00D71D97" w:rsidRPr="00E71593" w:rsidRDefault="00D71D97">
      <w:pPr>
        <w:rPr>
          <w:rFonts w:eastAsia="Times New Roman" w:cs="Times New Roman"/>
          <w:lang w:eastAsia="da-DK"/>
        </w:rPr>
      </w:pPr>
      <w:r w:rsidRPr="00E71593">
        <w:rPr>
          <w:rFonts w:eastAsia="Times New Roman" w:cs="Times New Roman"/>
          <w:color w:val="000000"/>
          <w:shd w:val="clear" w:color="auto" w:fill="FFFFFF"/>
          <w:lang w:eastAsia="da-DK"/>
        </w:rPr>
        <w:t xml:space="preserve">Blomhøj, Morten (2013): Hvad er undersøgende matematikundervisning – og virker den? I: Andersen, Michael Wahl og Peter Weng (red.): </w:t>
      </w:r>
      <w:r w:rsidRPr="00E71593">
        <w:rPr>
          <w:rFonts w:eastAsia="Times New Roman" w:cs="Times New Roman"/>
          <w:i/>
          <w:color w:val="000000"/>
          <w:shd w:val="clear" w:color="auto" w:fill="FFFFFF"/>
          <w:lang w:eastAsia="da-DK"/>
        </w:rPr>
        <w:t>Håndbog om matematik i Grundskolen. Læring, undervisning og vejledning</w:t>
      </w:r>
      <w:r w:rsidRPr="00E71593">
        <w:rPr>
          <w:rFonts w:eastAsia="Times New Roman" w:cs="Times New Roman"/>
          <w:color w:val="000000"/>
          <w:shd w:val="clear" w:color="auto" w:fill="FFFFFF"/>
          <w:lang w:eastAsia="da-DK"/>
        </w:rPr>
        <w:t>. Dansk Psykologisk forlag.</w:t>
      </w:r>
    </w:p>
    <w:p w:rsidR="00D71D97" w:rsidRDefault="003F3EF1" w:rsidP="00344718">
      <w:pPr>
        <w:pStyle w:val="Overskrift1"/>
        <w:jc w:val="center"/>
      </w:pPr>
      <w:bookmarkStart w:id="2" w:name="_Toc2932749"/>
      <w:r>
        <w:lastRenderedPageBreak/>
        <w:t>Tegn på o</w:t>
      </w:r>
      <w:r w:rsidR="00D71D97">
        <w:t>pgaver med lave og høje kognitive krav</w:t>
      </w:r>
      <w:bookmarkEnd w:id="2"/>
      <w:r w:rsidR="00005D6B">
        <w:t xml:space="preserve"> </w:t>
      </w:r>
    </w:p>
    <w:p w:rsidR="00D71D97" w:rsidRDefault="00D71D97" w:rsidP="00D71D97">
      <w:pPr>
        <w:pStyle w:val="Ingenafstand"/>
        <w:spacing w:after="0" w:afterAutospacing="0" w:line="0" w:lineRule="atLeast"/>
        <w:jc w:val="center"/>
        <w:rPr>
          <w:rFonts w:asciiTheme="minorHAnsi" w:hAnsiTheme="minorHAnsi" w:cstheme="minorHAnsi"/>
          <w:b/>
          <w:color w:val="000000"/>
        </w:rPr>
      </w:pPr>
    </w:p>
    <w:p w:rsidR="00D71D97" w:rsidRPr="00E71593" w:rsidRDefault="00D71D97" w:rsidP="00D71D97">
      <w:pPr>
        <w:rPr>
          <w:rFonts w:cstheme="minorHAnsi"/>
          <w:b/>
          <w:color w:val="000000"/>
        </w:rPr>
      </w:pPr>
      <w:r w:rsidRPr="00E71593">
        <w:rPr>
          <w:rFonts w:cstheme="minorHAnsi"/>
          <w:b/>
          <w:color w:val="000000"/>
        </w:rPr>
        <w:t xml:space="preserve">Opgaver med lave kognitive krav </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cstheme="minorHAnsi"/>
          <w:color w:val="000000"/>
        </w:rPr>
        <w:t>fokuserer på at lære fakta, regler og definitioner udenad og på at gentage dem</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er rutineopgaver, der handler om at bruge tidligere lærte metoder</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har ingen forbindelse til relaterede begreber</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fokuserer på korrekte svar frem for udvikling af matematisk forståelse</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kræver ikke forklaringer, men fokuserer udelukkende på metoder</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er ofte ensidige.</w:t>
      </w:r>
    </w:p>
    <w:p w:rsidR="00D71D97" w:rsidRPr="00E71593" w:rsidRDefault="00D71D97" w:rsidP="00D71D97">
      <w:pPr>
        <w:rPr>
          <w:rFonts w:eastAsia="Times New Roman" w:cstheme="minorHAnsi"/>
          <w:color w:val="000000"/>
          <w:lang w:eastAsia="da-DK"/>
        </w:rPr>
      </w:pPr>
    </w:p>
    <w:p w:rsidR="00D71D97" w:rsidRPr="00E71593" w:rsidRDefault="00D71D97" w:rsidP="00D71D97">
      <w:pPr>
        <w:rPr>
          <w:rFonts w:eastAsia="Times New Roman" w:cstheme="minorHAnsi"/>
          <w:color w:val="000000"/>
          <w:lang w:eastAsia="da-DK"/>
        </w:rPr>
      </w:pPr>
      <w:r w:rsidRPr="00E71593">
        <w:rPr>
          <w:rFonts w:eastAsia="Times New Roman" w:cstheme="minorHAnsi"/>
          <w:color w:val="000000"/>
          <w:lang w:eastAsia="da-DK"/>
        </w:rPr>
        <w:t>Eksempler:</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Find resultaterne er regnestykkerne: 4 + 5 + 6, 34 + 35 + 36 og 71 + 72 + 73.</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Tegn en retvinklet trekant med sidelængderne 5 cm, 12 cm og 13 cm.</w:t>
      </w:r>
    </w:p>
    <w:p w:rsidR="00D71D97" w:rsidRPr="00E71593" w:rsidRDefault="00D71D97" w:rsidP="00D71D97">
      <w:pPr>
        <w:rPr>
          <w:rFonts w:eastAsia="Times New Roman" w:cstheme="minorHAnsi"/>
          <w:color w:val="000000"/>
          <w:lang w:eastAsia="da-DK"/>
        </w:rPr>
      </w:pPr>
    </w:p>
    <w:p w:rsidR="00D71D97" w:rsidRPr="00E71593" w:rsidRDefault="00D71D97" w:rsidP="00D71D97">
      <w:pPr>
        <w:rPr>
          <w:rFonts w:cstheme="minorHAnsi"/>
          <w:b/>
          <w:color w:val="000000"/>
        </w:rPr>
      </w:pPr>
      <w:r w:rsidRPr="00E71593">
        <w:rPr>
          <w:rFonts w:cstheme="minorHAnsi"/>
          <w:b/>
          <w:color w:val="000000"/>
        </w:rPr>
        <w:t xml:space="preserve">Opgaver med høje kognitive krav </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rummer ofte et problem, der skal løses</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kræver, at eleverne arbejder med matematisk forståelse knyttet til metoder</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lægger op til at knytte metoder og begreber sammen for at udvikle matematisk forståelse</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kræver, at eleverne udforsker og forstår matematiske begreber og processer og forbindelser mellem dem</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kræver kompleks tænkning, og at eleverne selv får relevant viden i spil og vælger hensigtsmæssige løsningsstrategier</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repræsenteres på forskellige måder, fx gennem problemstillinger, konkrete materialer, billeder og symboler</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lastRenderedPageBreak/>
        <w:t>er ofte åbne og kan løses på mange forskellige måder.</w:t>
      </w:r>
    </w:p>
    <w:p w:rsidR="00D71D97" w:rsidRPr="00E71593" w:rsidRDefault="00D71D97" w:rsidP="00D71D97">
      <w:pPr>
        <w:rPr>
          <w:rFonts w:cstheme="minorHAnsi"/>
          <w:color w:val="000000"/>
        </w:rPr>
      </w:pPr>
    </w:p>
    <w:p w:rsidR="00D71D97" w:rsidRPr="00E71593" w:rsidRDefault="00D71D97" w:rsidP="00D71D97">
      <w:pPr>
        <w:rPr>
          <w:rFonts w:eastAsia="Times New Roman" w:cstheme="minorHAnsi"/>
          <w:color w:val="000000"/>
          <w:lang w:eastAsia="da-DK"/>
        </w:rPr>
      </w:pPr>
      <w:r w:rsidRPr="00E71593">
        <w:rPr>
          <w:rFonts w:eastAsia="Times New Roman" w:cstheme="minorHAnsi"/>
          <w:color w:val="000000"/>
          <w:lang w:eastAsia="da-DK"/>
        </w:rPr>
        <w:t>Eksempler:</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Skriv forskellige regnestykker med tre tal, der kommer lige efter hinanden, og find resultaterne. Hvad har resultaterne til fælles? Hvorfor?</w:t>
      </w:r>
    </w:p>
    <w:p w:rsidR="00D71D97" w:rsidRPr="00E71593" w:rsidRDefault="00D71D97" w:rsidP="00D71D97">
      <w:pPr>
        <w:pStyle w:val="Listeafsnit"/>
        <w:numPr>
          <w:ilvl w:val="0"/>
          <w:numId w:val="5"/>
        </w:numPr>
        <w:rPr>
          <w:rFonts w:eastAsia="Times New Roman" w:cstheme="minorHAnsi"/>
          <w:color w:val="000000"/>
          <w:lang w:eastAsia="da-DK"/>
        </w:rPr>
      </w:pPr>
      <w:r w:rsidRPr="00E71593">
        <w:rPr>
          <w:rFonts w:eastAsia="Times New Roman" w:cstheme="minorHAnsi"/>
          <w:color w:val="000000"/>
          <w:lang w:eastAsia="da-DK"/>
        </w:rPr>
        <w:t>En af siderne i en retvinklet trekant er 13 cm. Hvor lange kan de andre sider være?</w:t>
      </w:r>
    </w:p>
    <w:p w:rsidR="00D71D97" w:rsidRPr="00E71593" w:rsidRDefault="00D71D97" w:rsidP="00D71D97">
      <w:pPr>
        <w:rPr>
          <w:rFonts w:eastAsia="Times New Roman" w:cstheme="minorHAnsi"/>
          <w:color w:val="000000"/>
          <w:lang w:eastAsia="da-DK"/>
        </w:rPr>
      </w:pPr>
    </w:p>
    <w:p w:rsidR="00D71D97" w:rsidRPr="00E71593" w:rsidRDefault="00D71D97" w:rsidP="00D71D97">
      <w:pPr>
        <w:rPr>
          <w:b/>
        </w:rPr>
      </w:pPr>
      <w:r w:rsidRPr="00E71593">
        <w:rPr>
          <w:b/>
        </w:rPr>
        <w:t>Ideer til at ’</w:t>
      </w:r>
      <w:proofErr w:type="spellStart"/>
      <w:r w:rsidRPr="00E71593">
        <w:rPr>
          <w:b/>
        </w:rPr>
        <w:t>twiste</w:t>
      </w:r>
      <w:proofErr w:type="spellEnd"/>
      <w:r w:rsidR="00C52D7F">
        <w:rPr>
          <w:b/>
        </w:rPr>
        <w:t>’</w:t>
      </w:r>
      <w:r w:rsidRPr="00E71593">
        <w:rPr>
          <w:b/>
        </w:rPr>
        <w:t xml:space="preserve"> en opgave, så den stiller større kognitive krav til eleverne og bliver mere problemløsende:</w:t>
      </w:r>
    </w:p>
    <w:p w:rsidR="00D71D97" w:rsidRPr="00E71593" w:rsidRDefault="00D71D97" w:rsidP="00D71D97">
      <w:pPr>
        <w:pStyle w:val="Listeafsnit"/>
        <w:numPr>
          <w:ilvl w:val="0"/>
          <w:numId w:val="1"/>
        </w:numPr>
      </w:pPr>
      <w:r w:rsidRPr="00E71593">
        <w:t>Udvid opgaven.</w:t>
      </w:r>
    </w:p>
    <w:p w:rsidR="00D71D97" w:rsidRPr="00E71593" w:rsidRDefault="00D71D97" w:rsidP="00D71D97">
      <w:pPr>
        <w:pStyle w:val="Listeafsnit"/>
      </w:pPr>
      <w:r w:rsidRPr="00E71593">
        <w:t>Ændr fx en opgave fra at handle om en enkelt beregning til at finde muligheder. Eksempel: fra 33 + 15 til ’Hvor mange forskellige regnestykker kan du finde, der har resultatet 50?’</w:t>
      </w:r>
    </w:p>
    <w:p w:rsidR="00D71D97" w:rsidRPr="00E71593" w:rsidRDefault="00D71D97" w:rsidP="00D71D97">
      <w:pPr>
        <w:pStyle w:val="Listeafsnit"/>
        <w:numPr>
          <w:ilvl w:val="0"/>
          <w:numId w:val="1"/>
        </w:numPr>
      </w:pPr>
      <w:r w:rsidRPr="00E71593">
        <w:t>Find flere løsningsmåder.</w:t>
      </w:r>
    </w:p>
    <w:p w:rsidR="00D71D97" w:rsidRPr="00E71593" w:rsidRDefault="00D71D97" w:rsidP="00D71D97">
      <w:pPr>
        <w:pStyle w:val="Listeafsnit"/>
      </w:pPr>
      <w:r w:rsidRPr="00E71593">
        <w:t>Lad eleverne finde forskellige strategier og bruge forskellige repræsentationer.</w:t>
      </w:r>
    </w:p>
    <w:p w:rsidR="00D71D97" w:rsidRPr="00E71593" w:rsidRDefault="00D71D97" w:rsidP="00D71D97">
      <w:pPr>
        <w:pStyle w:val="Listeafsnit"/>
        <w:numPr>
          <w:ilvl w:val="0"/>
          <w:numId w:val="1"/>
        </w:numPr>
      </w:pPr>
      <w:r w:rsidRPr="00E71593">
        <w:t>Brug en visuel repræsentation mere.</w:t>
      </w:r>
    </w:p>
    <w:p w:rsidR="00D71D97" w:rsidRPr="00E71593" w:rsidRDefault="00D71D97" w:rsidP="00D71D97">
      <w:pPr>
        <w:pStyle w:val="Listeafsnit"/>
      </w:pPr>
      <w:r w:rsidRPr="00E71593">
        <w:t>Lad eleverne gøre matematikken visuel eller finde sammenhænge mellem forskellige repræsentationer, fx en regnehistorie og en ligning; en tabel og en graf.</w:t>
      </w:r>
    </w:p>
    <w:p w:rsidR="00D71D97" w:rsidRPr="00E71593" w:rsidRDefault="00D71D97" w:rsidP="00D71D97">
      <w:pPr>
        <w:pStyle w:val="Listeafsnit"/>
        <w:numPr>
          <w:ilvl w:val="0"/>
          <w:numId w:val="1"/>
        </w:numPr>
      </w:pPr>
      <w:r w:rsidRPr="00E71593">
        <w:t>Brug ræsonnementer.</w:t>
      </w:r>
    </w:p>
    <w:p w:rsidR="00D71D97" w:rsidRPr="00E71593" w:rsidRDefault="00D71D97" w:rsidP="00D71D97">
      <w:pPr>
        <w:pStyle w:val="Listeafsnit"/>
      </w:pPr>
      <w:r w:rsidRPr="00E71593">
        <w:t>Lad eleverne udvikle overbevisende argumenter og lad dem forvente det af deres kammerater også.</w:t>
      </w:r>
    </w:p>
    <w:p w:rsidR="00D71D97" w:rsidRDefault="00D71D97" w:rsidP="00D71D97">
      <w:pPr>
        <w:rPr>
          <w:sz w:val="20"/>
          <w:szCs w:val="20"/>
        </w:rPr>
      </w:pPr>
    </w:p>
    <w:p w:rsidR="00D71D97" w:rsidRPr="00D71D97" w:rsidRDefault="00D71D97" w:rsidP="00344718">
      <w:pPr>
        <w:pStyle w:val="Overskrift1"/>
        <w:jc w:val="center"/>
        <w:rPr>
          <w:rFonts w:eastAsia="Times New Roman"/>
          <w:sz w:val="22"/>
          <w:szCs w:val="22"/>
          <w:lang w:eastAsia="da-DK"/>
        </w:rPr>
      </w:pPr>
      <w:r>
        <w:rPr>
          <w:rFonts w:eastAsia="Times New Roman"/>
          <w:sz w:val="22"/>
          <w:szCs w:val="22"/>
          <w:lang w:eastAsia="da-DK"/>
        </w:rPr>
        <w:br w:type="page"/>
      </w:r>
      <w:bookmarkStart w:id="3" w:name="_Toc2932750"/>
      <w:r w:rsidR="003F3EF1">
        <w:rPr>
          <w:rFonts w:eastAsia="Times New Roman"/>
          <w:lang w:eastAsia="da-DK"/>
        </w:rPr>
        <w:lastRenderedPageBreak/>
        <w:t>Tegn på d</w:t>
      </w:r>
      <w:r w:rsidRPr="00D71D97">
        <w:rPr>
          <w:rFonts w:eastAsia="Times New Roman"/>
          <w:lang w:eastAsia="da-DK"/>
        </w:rPr>
        <w:t>ialogisk matematikundervisning</w:t>
      </w:r>
      <w:bookmarkEnd w:id="3"/>
    </w:p>
    <w:p w:rsidR="00D71D97" w:rsidRDefault="00D71D97" w:rsidP="00D71D97">
      <w:pPr>
        <w:rPr>
          <w:sz w:val="20"/>
          <w:szCs w:val="20"/>
        </w:rPr>
      </w:pPr>
    </w:p>
    <w:p w:rsidR="00D71D97" w:rsidRPr="00D71D97" w:rsidRDefault="00D71D97" w:rsidP="00D71D97">
      <w:pPr>
        <w:rPr>
          <w:b/>
        </w:rPr>
      </w:pPr>
      <w:r w:rsidRPr="00D71D97">
        <w:rPr>
          <w:b/>
        </w:rPr>
        <w:t>Dialog i matematik</w:t>
      </w:r>
    </w:p>
    <w:p w:rsidR="00D71D97" w:rsidRDefault="00D71D97" w:rsidP="00D71D97">
      <w:pPr>
        <w:pStyle w:val="Listeafsnit"/>
        <w:numPr>
          <w:ilvl w:val="0"/>
          <w:numId w:val="1"/>
        </w:numPr>
        <w:rPr>
          <w:sz w:val="22"/>
          <w:szCs w:val="22"/>
        </w:rPr>
      </w:pPr>
      <w:r>
        <w:rPr>
          <w:sz w:val="22"/>
          <w:szCs w:val="22"/>
        </w:rPr>
        <w:t>støtter eleverne i at udvikle begrebsforståelse</w:t>
      </w:r>
    </w:p>
    <w:p w:rsidR="00D71D97" w:rsidRDefault="00D71D97" w:rsidP="00D71D97">
      <w:pPr>
        <w:pStyle w:val="Listeafsnit"/>
        <w:numPr>
          <w:ilvl w:val="0"/>
          <w:numId w:val="1"/>
        </w:numPr>
        <w:rPr>
          <w:sz w:val="22"/>
          <w:szCs w:val="22"/>
        </w:rPr>
      </w:pPr>
      <w:r>
        <w:rPr>
          <w:sz w:val="22"/>
          <w:szCs w:val="22"/>
        </w:rPr>
        <w:t>giver mulighed for at arbejde med sproglig udvikling</w:t>
      </w:r>
    </w:p>
    <w:p w:rsidR="00D71D97" w:rsidRDefault="00D71D97" w:rsidP="00D71D97">
      <w:pPr>
        <w:pStyle w:val="Listeafsnit"/>
        <w:numPr>
          <w:ilvl w:val="0"/>
          <w:numId w:val="1"/>
        </w:numPr>
        <w:rPr>
          <w:sz w:val="22"/>
          <w:szCs w:val="22"/>
        </w:rPr>
      </w:pPr>
      <w:r>
        <w:rPr>
          <w:sz w:val="22"/>
          <w:szCs w:val="22"/>
        </w:rPr>
        <w:t>giver mulighed for at bygge bro mellem elevernes hverdagssprog og fagsproget</w:t>
      </w:r>
    </w:p>
    <w:p w:rsidR="00D71D97" w:rsidRPr="00D71D97" w:rsidRDefault="00D71D97" w:rsidP="00D71D97">
      <w:pPr>
        <w:pStyle w:val="Listeafsnit"/>
        <w:numPr>
          <w:ilvl w:val="0"/>
          <w:numId w:val="1"/>
        </w:numPr>
        <w:rPr>
          <w:sz w:val="22"/>
          <w:szCs w:val="22"/>
        </w:rPr>
      </w:pPr>
      <w:r w:rsidRPr="00D71D97">
        <w:rPr>
          <w:sz w:val="22"/>
          <w:szCs w:val="22"/>
        </w:rPr>
        <w:t>hjælper eleverne til at dele, lytte til, værdsætte og reflektere over hinandens ideer</w:t>
      </w:r>
      <w:r>
        <w:rPr>
          <w:sz w:val="22"/>
          <w:szCs w:val="22"/>
        </w:rPr>
        <w:t xml:space="preserve"> og tænkning</w:t>
      </w:r>
    </w:p>
    <w:p w:rsidR="00D71D97" w:rsidRDefault="00D71D97" w:rsidP="00D71D97">
      <w:pPr>
        <w:pStyle w:val="Listeafsnit"/>
        <w:numPr>
          <w:ilvl w:val="0"/>
          <w:numId w:val="1"/>
        </w:numPr>
        <w:rPr>
          <w:sz w:val="22"/>
          <w:szCs w:val="22"/>
        </w:rPr>
      </w:pPr>
      <w:r>
        <w:rPr>
          <w:sz w:val="22"/>
          <w:szCs w:val="22"/>
        </w:rPr>
        <w:t xml:space="preserve">kan være udgangspunkt for, at læreren </w:t>
      </w:r>
      <w:r w:rsidRPr="00D71D97">
        <w:rPr>
          <w:sz w:val="22"/>
          <w:szCs w:val="22"/>
        </w:rPr>
        <w:t>bruger elevernes resp</w:t>
      </w:r>
      <w:r w:rsidR="005475CF">
        <w:rPr>
          <w:sz w:val="22"/>
          <w:szCs w:val="22"/>
        </w:rPr>
        <w:t xml:space="preserve">ons/svar/udtalelser til at tydeliggøre </w:t>
      </w:r>
      <w:r w:rsidRPr="00D71D97">
        <w:rPr>
          <w:sz w:val="22"/>
          <w:szCs w:val="22"/>
        </w:rPr>
        <w:t>centrale matematiske pointer og matematisk sprog</w:t>
      </w:r>
    </w:p>
    <w:p w:rsidR="00D71D97" w:rsidRPr="00D71D97" w:rsidRDefault="00D71D97" w:rsidP="00D71D97">
      <w:pPr>
        <w:pStyle w:val="Listeafsnit"/>
        <w:numPr>
          <w:ilvl w:val="0"/>
          <w:numId w:val="1"/>
        </w:numPr>
        <w:rPr>
          <w:sz w:val="22"/>
          <w:szCs w:val="22"/>
        </w:rPr>
      </w:pPr>
      <w:r>
        <w:rPr>
          <w:sz w:val="22"/>
          <w:szCs w:val="22"/>
        </w:rPr>
        <w:t xml:space="preserve">kan få </w:t>
      </w:r>
      <w:r w:rsidRPr="00D71D97">
        <w:rPr>
          <w:sz w:val="22"/>
          <w:szCs w:val="22"/>
        </w:rPr>
        <w:t>eleverne til at udvikle og udvide deres tænkning</w:t>
      </w:r>
    </w:p>
    <w:p w:rsidR="00D71D97" w:rsidRPr="00D71D97" w:rsidRDefault="00D71D97" w:rsidP="00D71D97">
      <w:pPr>
        <w:pStyle w:val="Listeafsnit"/>
        <w:numPr>
          <w:ilvl w:val="0"/>
          <w:numId w:val="1"/>
        </w:numPr>
        <w:rPr>
          <w:sz w:val="22"/>
          <w:szCs w:val="22"/>
        </w:rPr>
      </w:pPr>
      <w:r>
        <w:rPr>
          <w:sz w:val="22"/>
          <w:szCs w:val="22"/>
        </w:rPr>
        <w:t>kan få</w:t>
      </w:r>
      <w:r w:rsidRPr="00D71D97">
        <w:rPr>
          <w:sz w:val="22"/>
          <w:szCs w:val="22"/>
        </w:rPr>
        <w:t xml:space="preserve"> eleverne til at sammenligne deres ideer og strategier</w:t>
      </w:r>
    </w:p>
    <w:p w:rsidR="00D71D97" w:rsidRPr="00D71D97" w:rsidRDefault="00D71D97" w:rsidP="00D71D97">
      <w:pPr>
        <w:pStyle w:val="Listeafsnit"/>
        <w:rPr>
          <w:sz w:val="22"/>
          <w:szCs w:val="22"/>
        </w:rPr>
      </w:pPr>
    </w:p>
    <w:p w:rsidR="00D71D97" w:rsidRDefault="00D71D97" w:rsidP="00D71D97">
      <w:pPr>
        <w:rPr>
          <w:rFonts w:eastAsia="Times New Roman" w:cstheme="minorHAnsi"/>
          <w:b/>
          <w:color w:val="000000"/>
          <w:lang w:eastAsia="da-DK"/>
        </w:rPr>
      </w:pPr>
      <w:r>
        <w:rPr>
          <w:rFonts w:eastAsia="Times New Roman" w:cstheme="minorHAnsi"/>
          <w:b/>
          <w:color w:val="000000"/>
          <w:lang w:eastAsia="da-DK"/>
        </w:rPr>
        <w:t>Opgaver, der fremmer dialog, problemløsning og udvikling af ræsonnementer</w:t>
      </w:r>
    </w:p>
    <w:p w:rsidR="00D71D97" w:rsidRPr="00D71D97" w:rsidRDefault="00D71D97" w:rsidP="00D71D97">
      <w:pPr>
        <w:pStyle w:val="Listeafsnit"/>
        <w:numPr>
          <w:ilvl w:val="0"/>
          <w:numId w:val="1"/>
        </w:numPr>
        <w:rPr>
          <w:sz w:val="22"/>
          <w:szCs w:val="22"/>
        </w:rPr>
      </w:pPr>
      <w:r w:rsidRPr="00D71D97">
        <w:rPr>
          <w:sz w:val="22"/>
          <w:szCs w:val="22"/>
        </w:rPr>
        <w:t>stiller høje kognitive krav til eleverne</w:t>
      </w:r>
    </w:p>
    <w:p w:rsidR="00D71D97" w:rsidRPr="00D71D97" w:rsidRDefault="00D71D97" w:rsidP="00D71D97">
      <w:pPr>
        <w:pStyle w:val="Listeafsnit"/>
        <w:numPr>
          <w:ilvl w:val="0"/>
          <w:numId w:val="1"/>
        </w:numPr>
        <w:rPr>
          <w:sz w:val="22"/>
          <w:szCs w:val="22"/>
        </w:rPr>
      </w:pPr>
      <w:r w:rsidRPr="00D71D97">
        <w:rPr>
          <w:sz w:val="22"/>
          <w:szCs w:val="22"/>
        </w:rPr>
        <w:t>rummer mulighed for at gå ad mange veje til en løsning</w:t>
      </w:r>
    </w:p>
    <w:p w:rsidR="00D71D97" w:rsidRPr="00D71D97" w:rsidRDefault="00D71D97" w:rsidP="00D71D97">
      <w:pPr>
        <w:pStyle w:val="Listeafsnit"/>
        <w:numPr>
          <w:ilvl w:val="0"/>
          <w:numId w:val="1"/>
        </w:numPr>
        <w:rPr>
          <w:sz w:val="22"/>
          <w:szCs w:val="22"/>
        </w:rPr>
      </w:pPr>
      <w:r w:rsidRPr="00D71D97">
        <w:rPr>
          <w:sz w:val="22"/>
          <w:szCs w:val="22"/>
        </w:rPr>
        <w:t>bruger hvad-, hvorfor- og hvornår-spørgsmål for at få eleverne til at reflektere over deres ræsonnementer</w:t>
      </w:r>
    </w:p>
    <w:p w:rsidR="00D71D97" w:rsidRPr="00D71D97" w:rsidRDefault="00D71D97" w:rsidP="00D71D97">
      <w:pPr>
        <w:pStyle w:val="Listeafsnit"/>
        <w:numPr>
          <w:ilvl w:val="0"/>
          <w:numId w:val="1"/>
        </w:numPr>
        <w:rPr>
          <w:sz w:val="22"/>
          <w:szCs w:val="22"/>
        </w:rPr>
      </w:pPr>
      <w:r w:rsidRPr="00D71D97">
        <w:rPr>
          <w:sz w:val="22"/>
          <w:szCs w:val="22"/>
        </w:rPr>
        <w:t>opmuntrer eleverne til at bruge deres egne strategier og metoder</w:t>
      </w:r>
    </w:p>
    <w:p w:rsidR="00D71D97" w:rsidRDefault="00D71D97" w:rsidP="00D71D97">
      <w:pPr>
        <w:rPr>
          <w:rFonts w:eastAsia="Times New Roman" w:cstheme="minorHAnsi"/>
          <w:b/>
          <w:color w:val="000000"/>
          <w:lang w:eastAsia="da-DK"/>
        </w:rPr>
      </w:pPr>
    </w:p>
    <w:p w:rsidR="00D71D97" w:rsidRPr="00D71D97" w:rsidRDefault="00D71D97" w:rsidP="00D71D97">
      <w:pPr>
        <w:rPr>
          <w:rFonts w:eastAsia="Times New Roman" w:cstheme="minorHAnsi"/>
          <w:color w:val="000000"/>
          <w:sz w:val="22"/>
          <w:szCs w:val="22"/>
          <w:lang w:eastAsia="da-DK"/>
        </w:rPr>
      </w:pPr>
      <w:r w:rsidRPr="00D71D97">
        <w:rPr>
          <w:rFonts w:eastAsia="Times New Roman" w:cstheme="minorHAnsi"/>
          <w:b/>
          <w:noProof/>
          <w:color w:val="000000"/>
          <w:lang w:eastAsia="da-DK"/>
        </w:rPr>
        <w:drawing>
          <wp:anchor distT="0" distB="0" distL="114300" distR="114300" simplePos="0" relativeHeight="251671552" behindDoc="1" locked="0" layoutInCell="1" allowOverlap="1" wp14:anchorId="51F87266">
            <wp:simplePos x="0" y="0"/>
            <wp:positionH relativeFrom="column">
              <wp:posOffset>1026342</wp:posOffset>
            </wp:positionH>
            <wp:positionV relativeFrom="paragraph">
              <wp:posOffset>193744</wp:posOffset>
            </wp:positionV>
            <wp:extent cx="2503170" cy="1597660"/>
            <wp:effectExtent l="0" t="0" r="0" b="254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2503170" cy="1597660"/>
                    </a:xfrm>
                    <a:prstGeom prst="rect">
                      <a:avLst/>
                    </a:prstGeom>
                  </pic:spPr>
                </pic:pic>
              </a:graphicData>
            </a:graphic>
            <wp14:sizeRelH relativeFrom="page">
              <wp14:pctWidth>0</wp14:pctWidth>
            </wp14:sizeRelH>
            <wp14:sizeRelV relativeFrom="page">
              <wp14:pctHeight>0</wp14:pctHeight>
            </wp14:sizeRelV>
          </wp:anchor>
        </w:drawing>
      </w:r>
      <w:r w:rsidRPr="00D71D97">
        <w:rPr>
          <w:rFonts w:eastAsia="Times New Roman" w:cstheme="minorHAnsi"/>
          <w:color w:val="000000"/>
          <w:sz w:val="22"/>
          <w:szCs w:val="22"/>
          <w:lang w:eastAsia="da-DK"/>
        </w:rPr>
        <w:t>Eksempel:</w:t>
      </w:r>
    </w:p>
    <w:p w:rsidR="00D71D97" w:rsidRPr="00D71D97" w:rsidRDefault="00D71D97">
      <w:pPr>
        <w:rPr>
          <w:rFonts w:eastAsia="Times New Roman" w:cstheme="minorHAnsi"/>
          <w:b/>
          <w:color w:val="000000"/>
          <w:lang w:eastAsia="da-DK"/>
        </w:rPr>
      </w:pPr>
      <w:r>
        <w:rPr>
          <w:rFonts w:eastAsia="Times New Roman" w:cstheme="minorHAnsi"/>
          <w:b/>
          <w:color w:val="000000"/>
          <w:lang w:eastAsia="da-DK"/>
        </w:rPr>
        <w:t>S</w:t>
      </w:r>
      <w:r w:rsidRPr="00D71D97">
        <w:rPr>
          <w:rFonts w:eastAsia="Times New Roman" w:cstheme="minorHAnsi"/>
          <w:b/>
          <w:color w:val="000000"/>
          <w:lang w:eastAsia="da-DK"/>
        </w:rPr>
        <w:t>pørgsm</w:t>
      </w:r>
      <w:r>
        <w:rPr>
          <w:rFonts w:eastAsia="Times New Roman" w:cstheme="minorHAnsi"/>
          <w:b/>
          <w:color w:val="000000"/>
          <w:lang w:eastAsia="da-DK"/>
        </w:rPr>
        <w:t>å</w:t>
      </w:r>
      <w:r w:rsidRPr="00D71D97">
        <w:rPr>
          <w:rFonts w:eastAsia="Times New Roman" w:cstheme="minorHAnsi"/>
          <w:b/>
          <w:color w:val="000000"/>
          <w:lang w:eastAsia="da-DK"/>
        </w:rPr>
        <w:t>l</w:t>
      </w:r>
      <w:r>
        <w:rPr>
          <w:rFonts w:eastAsia="Times New Roman" w:cstheme="minorHAnsi"/>
          <w:b/>
          <w:color w:val="000000"/>
          <w:lang w:eastAsia="da-DK"/>
        </w:rPr>
        <w:t>, som læreren</w:t>
      </w:r>
      <w:r w:rsidRPr="00D71D97">
        <w:rPr>
          <w:rFonts w:eastAsia="Times New Roman" w:cstheme="minorHAnsi"/>
          <w:b/>
          <w:color w:val="000000"/>
          <w:lang w:eastAsia="da-DK"/>
        </w:rPr>
        <w:t xml:space="preserve"> stille</w:t>
      </w:r>
      <w:r w:rsidR="00005D6B">
        <w:rPr>
          <w:rFonts w:eastAsia="Times New Roman" w:cstheme="minorHAnsi"/>
          <w:b/>
          <w:color w:val="000000"/>
          <w:lang w:eastAsia="da-DK"/>
        </w:rPr>
        <w:t>r</w:t>
      </w:r>
    </w:p>
    <w:p w:rsidR="00D71D97" w:rsidRPr="00D71D97" w:rsidRDefault="00D71D97" w:rsidP="00D71D97">
      <w:pPr>
        <w:numPr>
          <w:ilvl w:val="0"/>
          <w:numId w:val="7"/>
        </w:numPr>
        <w:rPr>
          <w:sz w:val="22"/>
          <w:szCs w:val="22"/>
        </w:rPr>
      </w:pPr>
      <w:r w:rsidRPr="00D71D97">
        <w:rPr>
          <w:sz w:val="22"/>
          <w:szCs w:val="22"/>
        </w:rPr>
        <w:t>Hvad nu, hvis …</w:t>
      </w:r>
    </w:p>
    <w:p w:rsidR="00D71D97" w:rsidRPr="00D71D97" w:rsidRDefault="00D71D97" w:rsidP="00D71D97">
      <w:pPr>
        <w:numPr>
          <w:ilvl w:val="0"/>
          <w:numId w:val="7"/>
        </w:numPr>
        <w:rPr>
          <w:sz w:val="22"/>
          <w:szCs w:val="22"/>
        </w:rPr>
      </w:pPr>
      <w:r w:rsidRPr="00D71D97">
        <w:rPr>
          <w:sz w:val="22"/>
          <w:szCs w:val="22"/>
        </w:rPr>
        <w:lastRenderedPageBreak/>
        <w:t>Hvad nu, hvis ikke …</w:t>
      </w:r>
    </w:p>
    <w:p w:rsidR="00D71D97" w:rsidRPr="00D71D97" w:rsidRDefault="00D71D97" w:rsidP="00D71D97">
      <w:pPr>
        <w:numPr>
          <w:ilvl w:val="0"/>
          <w:numId w:val="7"/>
        </w:numPr>
        <w:rPr>
          <w:sz w:val="22"/>
          <w:szCs w:val="22"/>
        </w:rPr>
      </w:pPr>
      <w:r w:rsidRPr="00D71D97">
        <w:rPr>
          <w:sz w:val="22"/>
          <w:szCs w:val="22"/>
        </w:rPr>
        <w:t>Hvordan kan du være sikker på, at …</w:t>
      </w:r>
    </w:p>
    <w:p w:rsidR="00D71D97" w:rsidRPr="00D71D97" w:rsidRDefault="00D71D97" w:rsidP="00D71D97">
      <w:pPr>
        <w:numPr>
          <w:ilvl w:val="0"/>
          <w:numId w:val="7"/>
        </w:numPr>
        <w:rPr>
          <w:sz w:val="22"/>
          <w:szCs w:val="22"/>
        </w:rPr>
      </w:pPr>
      <w:r w:rsidRPr="00D71D97">
        <w:rPr>
          <w:sz w:val="22"/>
          <w:szCs w:val="22"/>
        </w:rPr>
        <w:t>Hvorfor virkede din metode?</w:t>
      </w:r>
    </w:p>
    <w:p w:rsidR="00D71D97" w:rsidRPr="00D71D97" w:rsidRDefault="00D71D97" w:rsidP="00D71D97">
      <w:pPr>
        <w:numPr>
          <w:ilvl w:val="0"/>
          <w:numId w:val="7"/>
        </w:numPr>
        <w:rPr>
          <w:sz w:val="22"/>
          <w:szCs w:val="22"/>
        </w:rPr>
      </w:pPr>
      <w:r w:rsidRPr="00D71D97">
        <w:rPr>
          <w:sz w:val="22"/>
          <w:szCs w:val="22"/>
        </w:rPr>
        <w:t>Virker din metode altid?</w:t>
      </w:r>
    </w:p>
    <w:p w:rsidR="00D71D97" w:rsidRDefault="00D71D97" w:rsidP="00D71D97">
      <w:pPr>
        <w:numPr>
          <w:ilvl w:val="0"/>
          <w:numId w:val="7"/>
        </w:numPr>
        <w:rPr>
          <w:sz w:val="22"/>
          <w:szCs w:val="22"/>
        </w:rPr>
      </w:pPr>
      <w:r w:rsidRPr="00D71D97">
        <w:rPr>
          <w:sz w:val="22"/>
          <w:szCs w:val="22"/>
        </w:rPr>
        <w:t>Er der nogen, der har andre forslag?</w:t>
      </w:r>
    </w:p>
    <w:p w:rsidR="00D71D97" w:rsidRDefault="00D71D97" w:rsidP="00D71D97">
      <w:pPr>
        <w:numPr>
          <w:ilvl w:val="0"/>
          <w:numId w:val="7"/>
        </w:numPr>
        <w:rPr>
          <w:sz w:val="22"/>
          <w:szCs w:val="22"/>
        </w:rPr>
      </w:pPr>
      <w:r>
        <w:rPr>
          <w:sz w:val="22"/>
          <w:szCs w:val="22"/>
        </w:rPr>
        <w:t>Er der andre måder at løse problemet på?</w:t>
      </w:r>
    </w:p>
    <w:p w:rsidR="00D71D97" w:rsidRDefault="00D71D97" w:rsidP="00D71D97">
      <w:pPr>
        <w:numPr>
          <w:ilvl w:val="0"/>
          <w:numId w:val="7"/>
        </w:numPr>
        <w:rPr>
          <w:sz w:val="22"/>
          <w:szCs w:val="22"/>
        </w:rPr>
      </w:pPr>
      <w:r>
        <w:rPr>
          <w:sz w:val="22"/>
          <w:szCs w:val="22"/>
        </w:rPr>
        <w:t>Kan du vise dit resultat på en anden måde?</w:t>
      </w:r>
    </w:p>
    <w:p w:rsidR="00D71D97" w:rsidRPr="00D71D97" w:rsidRDefault="00D71D97" w:rsidP="00D71D97">
      <w:pPr>
        <w:numPr>
          <w:ilvl w:val="0"/>
          <w:numId w:val="7"/>
        </w:numPr>
        <w:rPr>
          <w:sz w:val="22"/>
          <w:szCs w:val="22"/>
        </w:rPr>
      </w:pPr>
      <w:r>
        <w:rPr>
          <w:sz w:val="22"/>
          <w:szCs w:val="22"/>
        </w:rPr>
        <w:t>Hvordan vil du forklare ’din oldemor’, hvad du har fundet ud af?</w:t>
      </w:r>
    </w:p>
    <w:p w:rsidR="00D71D97" w:rsidRPr="00D71D97" w:rsidRDefault="00D71D97" w:rsidP="00D71D97">
      <w:pPr>
        <w:numPr>
          <w:ilvl w:val="0"/>
          <w:numId w:val="7"/>
        </w:numPr>
        <w:rPr>
          <w:sz w:val="22"/>
          <w:szCs w:val="22"/>
        </w:rPr>
      </w:pPr>
      <w:r w:rsidRPr="00D71D97">
        <w:rPr>
          <w:sz w:val="22"/>
          <w:szCs w:val="22"/>
        </w:rPr>
        <w:t>Er der nogen, der har et spørgsmål til Sofies metode?</w:t>
      </w:r>
    </w:p>
    <w:p w:rsidR="00D71D97" w:rsidRPr="00D71D97" w:rsidRDefault="00D71D97" w:rsidP="00D71D97">
      <w:pPr>
        <w:numPr>
          <w:ilvl w:val="0"/>
          <w:numId w:val="7"/>
        </w:numPr>
        <w:rPr>
          <w:sz w:val="22"/>
          <w:szCs w:val="22"/>
        </w:rPr>
      </w:pPr>
      <w:r w:rsidRPr="00D71D97">
        <w:rPr>
          <w:sz w:val="22"/>
          <w:szCs w:val="22"/>
        </w:rPr>
        <w:t>Er der nogen, der vil bygge videre på det, Kasper har sagt?</w:t>
      </w:r>
    </w:p>
    <w:p w:rsidR="00D71D97" w:rsidRPr="00D71D97" w:rsidRDefault="00D71D97" w:rsidP="00D71D97">
      <w:pPr>
        <w:numPr>
          <w:ilvl w:val="0"/>
          <w:numId w:val="7"/>
        </w:numPr>
        <w:rPr>
          <w:sz w:val="22"/>
          <w:szCs w:val="22"/>
        </w:rPr>
      </w:pPr>
      <w:r w:rsidRPr="00D71D97">
        <w:rPr>
          <w:sz w:val="22"/>
          <w:szCs w:val="22"/>
        </w:rPr>
        <w:t>Prøv at bruge Amalies strategi.</w:t>
      </w:r>
      <w:r>
        <w:rPr>
          <w:sz w:val="22"/>
          <w:szCs w:val="22"/>
        </w:rPr>
        <w:t xml:space="preserve"> Hvordan er den forskellig fra jeres strategier?</w:t>
      </w:r>
    </w:p>
    <w:p w:rsidR="00D71D97" w:rsidRPr="00D71D97" w:rsidRDefault="00D71D97" w:rsidP="00D71D97">
      <w:pPr>
        <w:numPr>
          <w:ilvl w:val="0"/>
          <w:numId w:val="7"/>
        </w:numPr>
        <w:rPr>
          <w:sz w:val="22"/>
          <w:szCs w:val="22"/>
        </w:rPr>
      </w:pPr>
      <w:r>
        <w:rPr>
          <w:sz w:val="22"/>
          <w:szCs w:val="22"/>
        </w:rPr>
        <w:t>Er der nogen, der har</w:t>
      </w:r>
      <w:r w:rsidRPr="00D71D97">
        <w:rPr>
          <w:sz w:val="22"/>
          <w:szCs w:val="22"/>
        </w:rPr>
        <w:t xml:space="preserve"> kommentarer til det, Mads lige har sagt?</w:t>
      </w:r>
    </w:p>
    <w:p w:rsidR="00D71D97" w:rsidRPr="00D71D97" w:rsidRDefault="00D71D97" w:rsidP="00D71D97">
      <w:pPr>
        <w:numPr>
          <w:ilvl w:val="0"/>
          <w:numId w:val="7"/>
        </w:numPr>
        <w:rPr>
          <w:sz w:val="22"/>
          <w:szCs w:val="22"/>
        </w:rPr>
      </w:pPr>
      <w:r w:rsidRPr="00D71D97">
        <w:rPr>
          <w:sz w:val="22"/>
          <w:szCs w:val="22"/>
        </w:rPr>
        <w:t>Er det, Katrine sagde, forskelligt fra, hvad Line sagde?</w:t>
      </w:r>
    </w:p>
    <w:p w:rsidR="00D71D97" w:rsidRPr="00D71D97" w:rsidRDefault="00D71D97" w:rsidP="00D71D97">
      <w:pPr>
        <w:numPr>
          <w:ilvl w:val="0"/>
          <w:numId w:val="7"/>
        </w:numPr>
        <w:rPr>
          <w:sz w:val="22"/>
          <w:szCs w:val="22"/>
        </w:rPr>
      </w:pPr>
      <w:r w:rsidRPr="00D71D97">
        <w:rPr>
          <w:sz w:val="22"/>
          <w:szCs w:val="22"/>
        </w:rPr>
        <w:t>Er der nogen, der kan forklare, hvad Sebastians sagde?</w:t>
      </w:r>
    </w:p>
    <w:p w:rsidR="00D71D97" w:rsidRPr="00D71D97" w:rsidRDefault="00D71D97" w:rsidP="00D71D97">
      <w:pPr>
        <w:numPr>
          <w:ilvl w:val="0"/>
          <w:numId w:val="7"/>
        </w:numPr>
        <w:rPr>
          <w:sz w:val="22"/>
          <w:szCs w:val="22"/>
        </w:rPr>
      </w:pPr>
      <w:r w:rsidRPr="00D71D97">
        <w:rPr>
          <w:sz w:val="22"/>
          <w:szCs w:val="22"/>
        </w:rPr>
        <w:t>Hvordan mon Jonas har tænkt?</w:t>
      </w:r>
    </w:p>
    <w:p w:rsidR="00D71D97" w:rsidRPr="00D71D97" w:rsidRDefault="00D71D97" w:rsidP="00D71D97">
      <w:pPr>
        <w:numPr>
          <w:ilvl w:val="0"/>
          <w:numId w:val="7"/>
        </w:numPr>
        <w:rPr>
          <w:sz w:val="22"/>
          <w:szCs w:val="22"/>
        </w:rPr>
      </w:pPr>
      <w:r w:rsidRPr="00D71D97">
        <w:rPr>
          <w:sz w:val="22"/>
          <w:szCs w:val="22"/>
        </w:rPr>
        <w:t>Hvad har vi nu forstået, som vi ikke forstod før?</w:t>
      </w:r>
    </w:p>
    <w:p w:rsidR="00D71D97" w:rsidRPr="007E3D10" w:rsidRDefault="00D71D97" w:rsidP="00344718">
      <w:pPr>
        <w:pStyle w:val="Overskrift1"/>
        <w:jc w:val="center"/>
      </w:pPr>
      <w:bookmarkStart w:id="4" w:name="_Toc2932751"/>
      <w:r w:rsidRPr="007E3D10">
        <w:t>Eksempler på fokusområder for udvikling af matematikundervisning</w:t>
      </w:r>
      <w:bookmarkEnd w:id="4"/>
    </w:p>
    <w:p w:rsidR="00D71D97" w:rsidRPr="007E3D10" w:rsidRDefault="00D71D97" w:rsidP="00D71D97">
      <w:pPr>
        <w:pStyle w:val="Ingenafstand"/>
        <w:spacing w:after="0" w:afterAutospacing="0" w:line="300" w:lineRule="atLeast"/>
        <w:rPr>
          <w:rFonts w:asciiTheme="minorHAnsi" w:hAnsiTheme="minorHAnsi" w:cstheme="minorHAnsi"/>
          <w:b/>
          <w:color w:val="000000"/>
        </w:rPr>
      </w:pPr>
      <w:r w:rsidRPr="007E3D10">
        <w:rPr>
          <w:rFonts w:asciiTheme="minorHAnsi" w:hAnsiTheme="minorHAnsi" w:cstheme="minorHAnsi"/>
          <w:b/>
          <w:color w:val="000000"/>
        </w:rPr>
        <w:t>Fra rutineopgave</w:t>
      </w:r>
      <w:r>
        <w:rPr>
          <w:rFonts w:asciiTheme="minorHAnsi" w:hAnsiTheme="minorHAnsi" w:cstheme="minorHAnsi"/>
          <w:b/>
          <w:color w:val="000000"/>
        </w:rPr>
        <w:t>r</w:t>
      </w:r>
      <w:r w:rsidRPr="007E3D10">
        <w:rPr>
          <w:rFonts w:asciiTheme="minorHAnsi" w:hAnsiTheme="minorHAnsi" w:cstheme="minorHAnsi"/>
          <w:b/>
          <w:color w:val="000000"/>
        </w:rPr>
        <w:t xml:space="preserve"> </w:t>
      </w:r>
      <w:r>
        <w:rPr>
          <w:rFonts w:asciiTheme="minorHAnsi" w:hAnsiTheme="minorHAnsi" w:cstheme="minorHAnsi"/>
          <w:b/>
          <w:color w:val="000000"/>
        </w:rPr>
        <w:t xml:space="preserve">og bestemte procedurer </w:t>
      </w:r>
      <w:r w:rsidRPr="007E3D10">
        <w:rPr>
          <w:rFonts w:asciiTheme="minorHAnsi" w:hAnsiTheme="minorHAnsi" w:cstheme="minorHAnsi"/>
          <w:b/>
          <w:color w:val="000000"/>
        </w:rPr>
        <w:t>til ræsonnementsopgaver</w:t>
      </w:r>
      <w:r>
        <w:rPr>
          <w:rFonts w:asciiTheme="minorHAnsi" w:hAnsiTheme="minorHAnsi" w:cstheme="minorHAnsi"/>
          <w:b/>
          <w:color w:val="000000"/>
        </w:rPr>
        <w:t xml:space="preserve"> og valg af strategier</w:t>
      </w:r>
    </w:p>
    <w:p w:rsidR="00D71D97" w:rsidRPr="007E3D10" w:rsidRDefault="00D71D97" w:rsidP="00D71D97">
      <w:pPr>
        <w:pStyle w:val="Ingenafstand"/>
        <w:spacing w:line="300" w:lineRule="atLeast"/>
        <w:rPr>
          <w:rFonts w:asciiTheme="minorHAnsi" w:hAnsiTheme="minorHAnsi" w:cstheme="minorHAnsi"/>
          <w:color w:val="000000"/>
          <w:sz w:val="22"/>
          <w:szCs w:val="22"/>
        </w:rPr>
      </w:pPr>
      <w:r>
        <w:rPr>
          <w:rFonts w:asciiTheme="minorHAnsi" w:hAnsiTheme="minorHAnsi" w:cstheme="minorHAnsi"/>
          <w:noProof/>
          <w:color w:val="000000"/>
          <w:sz w:val="22"/>
          <w:szCs w:val="22"/>
        </w:rPr>
        <mc:AlternateContent>
          <mc:Choice Requires="wpg">
            <w:drawing>
              <wp:anchor distT="0" distB="0" distL="114300" distR="114300" simplePos="0" relativeHeight="251673600" behindDoc="0" locked="0" layoutInCell="1" allowOverlap="1" wp14:anchorId="33007915" wp14:editId="3431DF57">
                <wp:simplePos x="0" y="0"/>
                <wp:positionH relativeFrom="column">
                  <wp:posOffset>-60871</wp:posOffset>
                </wp:positionH>
                <wp:positionV relativeFrom="paragraph">
                  <wp:posOffset>41718</wp:posOffset>
                </wp:positionV>
                <wp:extent cx="6388735" cy="1414130"/>
                <wp:effectExtent l="0" t="25400" r="0" b="0"/>
                <wp:wrapNone/>
                <wp:docPr id="6" name="Gruppe 6"/>
                <wp:cNvGraphicFramePr/>
                <a:graphic xmlns:a="http://schemas.openxmlformats.org/drawingml/2006/main">
                  <a:graphicData uri="http://schemas.microsoft.com/office/word/2010/wordprocessingGroup">
                    <wpg:wgp>
                      <wpg:cNvGrpSpPr/>
                      <wpg:grpSpPr>
                        <a:xfrm>
                          <a:off x="0" y="0"/>
                          <a:ext cx="6388735" cy="1414130"/>
                          <a:chOff x="0" y="0"/>
                          <a:chExt cx="6388925" cy="1414278"/>
                        </a:xfrm>
                      </wpg:grpSpPr>
                      <wps:wsp>
                        <wps:cNvPr id="2" name="Lige pilforbindelse 2"/>
                        <wps:cNvCnPr/>
                        <wps:spPr>
                          <a:xfrm>
                            <a:off x="85060" y="0"/>
                            <a:ext cx="6113721" cy="318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Tekstfelt 3"/>
                        <wps:cNvSpPr txBox="1"/>
                        <wps:spPr>
                          <a:xfrm>
                            <a:off x="0" y="53163"/>
                            <a:ext cx="2211572" cy="808074"/>
                          </a:xfrm>
                          <a:prstGeom prst="rect">
                            <a:avLst/>
                          </a:prstGeom>
                          <a:noFill/>
                          <a:ln w="6350">
                            <a:noFill/>
                          </a:ln>
                        </wps:spPr>
                        <wps:txbx>
                          <w:txbxContent>
                            <w:p w:rsidR="00FA3F84" w:rsidRPr="007E3D10" w:rsidRDefault="00FA3F84" w:rsidP="00D71D97">
                              <w:pPr>
                                <w:rPr>
                                  <w:sz w:val="22"/>
                                  <w:szCs w:val="22"/>
                                </w:rPr>
                              </w:pPr>
                              <w:r w:rsidRPr="007E3D10">
                                <w:rPr>
                                  <w:sz w:val="22"/>
                                  <w:szCs w:val="22"/>
                                </w:rPr>
                                <w:t xml:space="preserve">Læreren giver eleverne specifikke strategier, de skal </w:t>
                              </w:r>
                              <w:r>
                                <w:rPr>
                                  <w:sz w:val="22"/>
                                  <w:szCs w:val="22"/>
                                </w:rPr>
                                <w:t xml:space="preserve">gentage og </w:t>
                              </w:r>
                              <w:r w:rsidRPr="007E3D10">
                                <w:rPr>
                                  <w:sz w:val="22"/>
                                  <w:szCs w:val="22"/>
                                </w:rPr>
                                <w:t>bruge, og opgaver med fokus på at huske fakta, regler og definitioner.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kstfelt 5"/>
                        <wps:cNvSpPr txBox="1"/>
                        <wps:spPr>
                          <a:xfrm>
                            <a:off x="3540404" y="74398"/>
                            <a:ext cx="2848521" cy="1339880"/>
                          </a:xfrm>
                          <a:prstGeom prst="rect">
                            <a:avLst/>
                          </a:prstGeom>
                          <a:noFill/>
                          <a:ln w="6350">
                            <a:noFill/>
                          </a:ln>
                        </wps:spPr>
                        <wps:txbx>
                          <w:txbxContent>
                            <w:p w:rsidR="00FA3F84" w:rsidRPr="007E3D10" w:rsidRDefault="00FA3F84" w:rsidP="00D71D97">
                              <w:pPr>
                                <w:rPr>
                                  <w:sz w:val="22"/>
                                  <w:szCs w:val="22"/>
                                </w:rPr>
                              </w:pPr>
                              <w:r w:rsidRPr="007E3D10">
                                <w:rPr>
                                  <w:sz w:val="22"/>
                                  <w:szCs w:val="22"/>
                                </w:rPr>
                                <w:t xml:space="preserve">Læreren giver eleverne opgaver, der lægger op til, at de arbejder med </w:t>
                              </w:r>
                              <w:r>
                                <w:rPr>
                                  <w:sz w:val="22"/>
                                  <w:szCs w:val="22"/>
                                </w:rPr>
                                <w:t xml:space="preserve">matematiske problemer, med </w:t>
                              </w:r>
                              <w:r w:rsidRPr="007E3D10">
                                <w:rPr>
                                  <w:sz w:val="22"/>
                                  <w:szCs w:val="22"/>
                                </w:rPr>
                                <w:t>mange forskellige repræsentationer, strategier og på mange måder og opfordrer eleverne til at forklare (hvordan)</w:t>
                              </w:r>
                              <w:r>
                                <w:rPr>
                                  <w:sz w:val="22"/>
                                  <w:szCs w:val="22"/>
                                </w:rPr>
                                <w:t xml:space="preserve">, </w:t>
                              </w:r>
                              <w:r w:rsidRPr="007E3D10">
                                <w:rPr>
                                  <w:sz w:val="22"/>
                                  <w:szCs w:val="22"/>
                                </w:rPr>
                                <w:t>begrunde (hvorfor/</w:t>
                              </w:r>
                              <w:proofErr w:type="gramStart"/>
                              <w:r w:rsidRPr="007E3D10">
                                <w:rPr>
                                  <w:sz w:val="22"/>
                                  <w:szCs w:val="22"/>
                                </w:rPr>
                                <w:t xml:space="preserve">hvornår) </w:t>
                              </w:r>
                              <w:r>
                                <w:rPr>
                                  <w:sz w:val="22"/>
                                  <w:szCs w:val="22"/>
                                </w:rPr>
                                <w:t xml:space="preserve"> og</w:t>
                              </w:r>
                              <w:proofErr w:type="gramEnd"/>
                              <w:r>
                                <w:rPr>
                                  <w:sz w:val="22"/>
                                  <w:szCs w:val="22"/>
                                </w:rPr>
                                <w:t xml:space="preserve"> evaluere deres egne strategier.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3007915" id="Gruppe 6" o:spid="_x0000_s1029" style="position:absolute;margin-left:-4.8pt;margin-top:3.3pt;width:503.05pt;height:111.35pt;z-index:251673600;mso-height-relative:margin" coordsize="63889,1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">
                <v:shape id="Lige pilforbindelse 2" o:spid="_x0000_s1030" type="#_x0000_t32" style="position:absolute;left:850;width:61137;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" strokecolor="#4472c4 [3204]" strokeweight=".5pt">
                  <v:stroke endarrow="block" joinstyle="miter"/>
                </v:shape>
                <v:shape id="Tekstfelt 3" o:spid="_x0000_s1031" type="#_x0000_t202" style="position:absolute;top:531;width:22115;height:8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FA3F84" w:rsidRPr="007E3D10" w:rsidRDefault="00FA3F84" w:rsidP="00D71D97">
                        <w:pPr>
                          <w:rPr>
                            <w:sz w:val="22"/>
                            <w:szCs w:val="22"/>
                          </w:rPr>
                        </w:pPr>
                        <w:r w:rsidRPr="007E3D10">
                          <w:rPr>
                            <w:sz w:val="22"/>
                            <w:szCs w:val="22"/>
                          </w:rPr>
                          <w:t xml:space="preserve">Læreren giver eleverne specifikke strategier, de skal </w:t>
                        </w:r>
                        <w:r>
                          <w:rPr>
                            <w:sz w:val="22"/>
                            <w:szCs w:val="22"/>
                          </w:rPr>
                          <w:t xml:space="preserve">gentage og </w:t>
                        </w:r>
                        <w:r w:rsidRPr="007E3D10">
                          <w:rPr>
                            <w:sz w:val="22"/>
                            <w:szCs w:val="22"/>
                          </w:rPr>
                          <w:t>bruge, og opgaver med fokus på at huske fakta, regler og definitioner.</w:t>
                        </w:r>
                      </w:p>
                    </w:txbxContent>
                  </v:textbox>
                </v:shape>
                <v:shape id="Tekstfelt 5" o:spid="_x0000_s1032" type="#_x0000_t202" style="position:absolute;left:35404;top:743;width:28485;height:13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FA3F84" w:rsidRPr="007E3D10" w:rsidRDefault="00FA3F84" w:rsidP="00D71D97">
                        <w:pPr>
                          <w:rPr>
                            <w:sz w:val="22"/>
                            <w:szCs w:val="22"/>
                          </w:rPr>
                        </w:pPr>
                        <w:r w:rsidRPr="007E3D10">
                          <w:rPr>
                            <w:sz w:val="22"/>
                            <w:szCs w:val="22"/>
                          </w:rPr>
                          <w:t xml:space="preserve">Læreren giver eleverne opgaver, der lægger op til, at de arbejder med </w:t>
                        </w:r>
                        <w:r>
                          <w:rPr>
                            <w:sz w:val="22"/>
                            <w:szCs w:val="22"/>
                          </w:rPr>
                          <w:t xml:space="preserve">matematiske problemer, med </w:t>
                        </w:r>
                        <w:r w:rsidRPr="007E3D10">
                          <w:rPr>
                            <w:sz w:val="22"/>
                            <w:szCs w:val="22"/>
                          </w:rPr>
                          <w:t>mange forskellige repræsentationer, strategier og på mange måder og opfordrer eleverne til at forklare (hvordan)</w:t>
                        </w:r>
                        <w:r>
                          <w:rPr>
                            <w:sz w:val="22"/>
                            <w:szCs w:val="22"/>
                          </w:rPr>
                          <w:t xml:space="preserve">, </w:t>
                        </w:r>
                        <w:r w:rsidRPr="007E3D10">
                          <w:rPr>
                            <w:sz w:val="22"/>
                            <w:szCs w:val="22"/>
                          </w:rPr>
                          <w:t>begrunde (hvorfor/</w:t>
                        </w:r>
                        <w:proofErr w:type="gramStart"/>
                        <w:r w:rsidRPr="007E3D10">
                          <w:rPr>
                            <w:sz w:val="22"/>
                            <w:szCs w:val="22"/>
                          </w:rPr>
                          <w:t xml:space="preserve">hvornår) </w:t>
                        </w:r>
                        <w:r>
                          <w:rPr>
                            <w:sz w:val="22"/>
                            <w:szCs w:val="22"/>
                          </w:rPr>
                          <w:t xml:space="preserve"> og</w:t>
                        </w:r>
                        <w:proofErr w:type="gramEnd"/>
                        <w:r>
                          <w:rPr>
                            <w:sz w:val="22"/>
                            <w:szCs w:val="22"/>
                          </w:rPr>
                          <w:t xml:space="preserve"> evaluere deres egne strategier. </w:t>
                        </w:r>
                      </w:p>
                    </w:txbxContent>
                  </v:textbox>
                </v:shape>
              </v:group>
            </w:pict>
          </mc:Fallback>
        </mc:AlternateContent>
      </w: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Pr="007E3D10" w:rsidRDefault="00D71D97" w:rsidP="00D71D97">
      <w:pPr>
        <w:rPr>
          <w:b/>
        </w:rPr>
      </w:pPr>
      <w:r w:rsidRPr="007E3D10">
        <w:rPr>
          <w:b/>
        </w:rPr>
        <w:t>Fra undervisning om repræsentationer til undervisning gennem repræsentationer</w:t>
      </w:r>
    </w:p>
    <w:p w:rsidR="00D71D97" w:rsidRDefault="00D71D97" w:rsidP="00D71D97">
      <w:pPr>
        <w:rPr>
          <w:sz w:val="22"/>
          <w:szCs w:val="22"/>
        </w:rPr>
      </w:pPr>
      <w:r>
        <w:rPr>
          <w:rFonts w:cstheme="minorHAnsi"/>
          <w:noProof/>
          <w:color w:val="000000"/>
          <w:sz w:val="22"/>
          <w:szCs w:val="22"/>
          <w:lang w:eastAsia="da-DK"/>
        </w:rPr>
        <mc:AlternateContent>
          <mc:Choice Requires="wpg">
            <w:drawing>
              <wp:anchor distT="0" distB="0" distL="114300" distR="114300" simplePos="0" relativeHeight="251674624" behindDoc="0" locked="0" layoutInCell="1" allowOverlap="1" wp14:anchorId="7851D5BB" wp14:editId="768171EC">
                <wp:simplePos x="0" y="0"/>
                <wp:positionH relativeFrom="column">
                  <wp:posOffset>2067</wp:posOffset>
                </wp:positionH>
                <wp:positionV relativeFrom="paragraph">
                  <wp:posOffset>74029</wp:posOffset>
                </wp:positionV>
                <wp:extent cx="6388820" cy="861237"/>
                <wp:effectExtent l="0" t="25400" r="0" b="0"/>
                <wp:wrapNone/>
                <wp:docPr id="7" name="Gruppe 7"/>
                <wp:cNvGraphicFramePr/>
                <a:graphic xmlns:a="http://schemas.openxmlformats.org/drawingml/2006/main">
                  <a:graphicData uri="http://schemas.microsoft.com/office/word/2010/wordprocessingGroup">
                    <wpg:wgp>
                      <wpg:cNvGrpSpPr/>
                      <wpg:grpSpPr>
                        <a:xfrm>
                          <a:off x="0" y="0"/>
                          <a:ext cx="6388820" cy="861237"/>
                          <a:chOff x="0" y="0"/>
                          <a:chExt cx="6388820" cy="861237"/>
                        </a:xfrm>
                      </wpg:grpSpPr>
                      <wps:wsp>
                        <wps:cNvPr id="8" name="Lige pilforbindelse 8"/>
                        <wps:cNvCnPr/>
                        <wps:spPr>
                          <a:xfrm>
                            <a:off x="85060" y="0"/>
                            <a:ext cx="6113721" cy="318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Tekstfelt 9"/>
                        <wps:cNvSpPr txBox="1"/>
                        <wps:spPr>
                          <a:xfrm>
                            <a:off x="0" y="53163"/>
                            <a:ext cx="2211572" cy="808074"/>
                          </a:xfrm>
                          <a:prstGeom prst="rect">
                            <a:avLst/>
                          </a:prstGeom>
                          <a:noFill/>
                          <a:ln w="6350">
                            <a:noFill/>
                          </a:ln>
                        </wps:spPr>
                        <wps:txbx>
                          <w:txbxContent>
                            <w:p w:rsidR="00FA3F84" w:rsidRPr="007E3D10" w:rsidRDefault="00FA3F84" w:rsidP="00D71D97">
                              <w:pPr>
                                <w:rPr>
                                  <w:sz w:val="22"/>
                                  <w:szCs w:val="22"/>
                                </w:rPr>
                              </w:pPr>
                              <w:r w:rsidRPr="007E3D10">
                                <w:rPr>
                                  <w:sz w:val="22"/>
                                  <w:szCs w:val="22"/>
                                </w:rPr>
                                <w:t xml:space="preserve">Læreren </w:t>
                              </w:r>
                              <w:r>
                                <w:rPr>
                                  <w:sz w:val="22"/>
                                  <w:szCs w:val="22"/>
                                </w:rPr>
                                <w:t>viser eleverne, hvordan de kan skabe en repræsentation, fx en tegning eller en graf.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kstfelt 10"/>
                        <wps:cNvSpPr txBox="1"/>
                        <wps:spPr>
                          <a:xfrm>
                            <a:off x="3540299" y="74383"/>
                            <a:ext cx="2848521" cy="765589"/>
                          </a:xfrm>
                          <a:prstGeom prst="rect">
                            <a:avLst/>
                          </a:prstGeom>
                          <a:noFill/>
                          <a:ln w="6350">
                            <a:noFill/>
                          </a:ln>
                        </wps:spPr>
                        <wps:txbx>
                          <w:txbxContent>
                            <w:p w:rsidR="00FA3F84" w:rsidRPr="007E3D10" w:rsidRDefault="00FA3F84" w:rsidP="00D71D97">
                              <w:pPr>
                                <w:rPr>
                                  <w:sz w:val="22"/>
                                  <w:szCs w:val="22"/>
                                </w:rPr>
                              </w:pPr>
                              <w:r w:rsidRPr="007E3D10">
                                <w:rPr>
                                  <w:sz w:val="22"/>
                                  <w:szCs w:val="22"/>
                                </w:rPr>
                                <w:t xml:space="preserve">Læreren giver eleverne </w:t>
                              </w:r>
                              <w:r>
                                <w:rPr>
                                  <w:sz w:val="22"/>
                                  <w:szCs w:val="22"/>
                                </w:rPr>
                                <w:t>mulighed for at sammenligne forskellige repræsentationer og for at forbinde dem til centrale matematiske begreber.</w:t>
                              </w:r>
                              <w:r w:rsidRPr="007E3D10">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51D5BB" id="Gruppe 7" o:spid="_x0000_s1033" style="position:absolute;margin-left:.15pt;margin-top:5.85pt;width:503.05pt;height:67.8pt;z-index:251674624;mso-height-relative:margin" coordsize="63888,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">
                <v:shape id="Lige pilforbindelse 8" o:spid="_x0000_s1034" type="#_x0000_t32" style="position:absolute;left:850;width:61137;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4472c4 [3204]" strokeweight=".5pt">
                  <v:stroke endarrow="block" joinstyle="miter"/>
                </v:shape>
                <v:shape id="Tekstfelt 9" o:spid="_x0000_s1035" type="#_x0000_t202" style="position:absolute;top:531;width:22115;height:8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FA3F84" w:rsidRPr="007E3D10" w:rsidRDefault="00FA3F84" w:rsidP="00D71D97">
                        <w:pPr>
                          <w:rPr>
                            <w:sz w:val="22"/>
                            <w:szCs w:val="22"/>
                          </w:rPr>
                        </w:pPr>
                        <w:r w:rsidRPr="007E3D10">
                          <w:rPr>
                            <w:sz w:val="22"/>
                            <w:szCs w:val="22"/>
                          </w:rPr>
                          <w:t xml:space="preserve">Læreren </w:t>
                        </w:r>
                        <w:r>
                          <w:rPr>
                            <w:sz w:val="22"/>
                            <w:szCs w:val="22"/>
                          </w:rPr>
                          <w:t>viser eleverne, hvordan de kan skabe en repræsentation, fx en tegning eller en graf.</w:t>
                        </w:r>
                      </w:p>
                    </w:txbxContent>
                  </v:textbox>
                </v:shape>
                <v:shape id="Tekstfelt 10" o:spid="_x0000_s1036" type="#_x0000_t202" style="position:absolute;left:35402;top:743;width:28486;height:7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FA3F84" w:rsidRPr="007E3D10" w:rsidRDefault="00FA3F84" w:rsidP="00D71D97">
                        <w:pPr>
                          <w:rPr>
                            <w:sz w:val="22"/>
                            <w:szCs w:val="22"/>
                          </w:rPr>
                        </w:pPr>
                        <w:r w:rsidRPr="007E3D10">
                          <w:rPr>
                            <w:sz w:val="22"/>
                            <w:szCs w:val="22"/>
                          </w:rPr>
                          <w:t xml:space="preserve">Læreren giver eleverne </w:t>
                        </w:r>
                        <w:r>
                          <w:rPr>
                            <w:sz w:val="22"/>
                            <w:szCs w:val="22"/>
                          </w:rPr>
                          <w:t>mulighed for at sammenligne forskellige repræsentationer og for at forbinde dem til centrale matematiske begreber.</w:t>
                        </w:r>
                        <w:r w:rsidRPr="007E3D10">
                          <w:rPr>
                            <w:sz w:val="22"/>
                            <w:szCs w:val="22"/>
                          </w:rPr>
                          <w:t xml:space="preserve"> </w:t>
                        </w:r>
                      </w:p>
                    </w:txbxContent>
                  </v:textbox>
                </v:shape>
              </v:group>
            </w:pict>
          </mc:Fallback>
        </mc:AlternateContent>
      </w: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Pr="007E3D10" w:rsidRDefault="00D71D97" w:rsidP="00D71D97">
      <w:pPr>
        <w:rPr>
          <w:b/>
        </w:rPr>
      </w:pPr>
      <w:r w:rsidRPr="007E3D10">
        <w:rPr>
          <w:b/>
        </w:rPr>
        <w:t>Fra ’vis-og-fortæl’ til ’del-og-sammenlign’</w:t>
      </w:r>
    </w:p>
    <w:p w:rsidR="00D71D97" w:rsidRDefault="00D71D97" w:rsidP="00D71D97">
      <w:pPr>
        <w:rPr>
          <w:sz w:val="22"/>
          <w:szCs w:val="22"/>
        </w:rPr>
      </w:pPr>
      <w:r>
        <w:rPr>
          <w:rFonts w:cstheme="minorHAnsi"/>
          <w:noProof/>
          <w:color w:val="000000"/>
          <w:sz w:val="22"/>
          <w:szCs w:val="22"/>
          <w:lang w:eastAsia="da-DK"/>
        </w:rPr>
        <mc:AlternateContent>
          <mc:Choice Requires="wpg">
            <w:drawing>
              <wp:anchor distT="0" distB="0" distL="114300" distR="114300" simplePos="0" relativeHeight="251675648" behindDoc="0" locked="0" layoutInCell="1" allowOverlap="1" wp14:anchorId="5EFC68D6" wp14:editId="144ECE8F">
                <wp:simplePos x="0" y="0"/>
                <wp:positionH relativeFrom="column">
                  <wp:posOffset>0</wp:posOffset>
                </wp:positionH>
                <wp:positionV relativeFrom="paragraph">
                  <wp:posOffset>56722</wp:posOffset>
                </wp:positionV>
                <wp:extent cx="6389162" cy="1222745"/>
                <wp:effectExtent l="0" t="25400" r="0" b="0"/>
                <wp:wrapNone/>
                <wp:docPr id="11" name="Gruppe 11"/>
                <wp:cNvGraphicFramePr/>
                <a:graphic xmlns:a="http://schemas.openxmlformats.org/drawingml/2006/main">
                  <a:graphicData uri="http://schemas.microsoft.com/office/word/2010/wordprocessingGroup">
                    <wpg:wgp>
                      <wpg:cNvGrpSpPr/>
                      <wpg:grpSpPr>
                        <a:xfrm>
                          <a:off x="0" y="0"/>
                          <a:ext cx="6389162" cy="1222745"/>
                          <a:chOff x="0" y="0"/>
                          <a:chExt cx="6389162" cy="1222745"/>
                        </a:xfrm>
                      </wpg:grpSpPr>
                      <wps:wsp>
                        <wps:cNvPr id="12" name="Lige pilforbindelse 12"/>
                        <wps:cNvCnPr/>
                        <wps:spPr>
                          <a:xfrm>
                            <a:off x="85060" y="0"/>
                            <a:ext cx="6113721" cy="318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Tekstfelt 13"/>
                        <wps:cNvSpPr txBox="1"/>
                        <wps:spPr>
                          <a:xfrm>
                            <a:off x="0" y="53163"/>
                            <a:ext cx="2211572" cy="808074"/>
                          </a:xfrm>
                          <a:prstGeom prst="rect">
                            <a:avLst/>
                          </a:prstGeom>
                          <a:noFill/>
                          <a:ln w="6350">
                            <a:noFill/>
                          </a:ln>
                        </wps:spPr>
                        <wps:txbx>
                          <w:txbxContent>
                            <w:p w:rsidR="00FA3F84" w:rsidRPr="007E3D10" w:rsidRDefault="00FA3F84" w:rsidP="00D71D97">
                              <w:pPr>
                                <w:rPr>
                                  <w:sz w:val="22"/>
                                  <w:szCs w:val="22"/>
                                </w:rPr>
                              </w:pPr>
                              <w:r w:rsidRPr="007E3D10">
                                <w:rPr>
                                  <w:sz w:val="22"/>
                                  <w:szCs w:val="22"/>
                                </w:rPr>
                                <w:t xml:space="preserve">Læreren </w:t>
                              </w:r>
                              <w:r>
                                <w:rPr>
                                  <w:sz w:val="22"/>
                                  <w:szCs w:val="22"/>
                                </w:rPr>
                                <w:t>sætter eleverne til at dele deres svar med hinanden.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kstfelt 14"/>
                        <wps:cNvSpPr txBox="1"/>
                        <wps:spPr>
                          <a:xfrm>
                            <a:off x="3540641" y="74428"/>
                            <a:ext cx="2848521" cy="1148317"/>
                          </a:xfrm>
                          <a:prstGeom prst="rect">
                            <a:avLst/>
                          </a:prstGeom>
                          <a:noFill/>
                          <a:ln w="6350">
                            <a:noFill/>
                          </a:ln>
                        </wps:spPr>
                        <wps:txbx>
                          <w:txbxContent>
                            <w:p w:rsidR="00FA3F84" w:rsidRPr="007E3D10" w:rsidRDefault="00FA3F84" w:rsidP="00D71D97">
                              <w:pPr>
                                <w:rPr>
                                  <w:sz w:val="22"/>
                                  <w:szCs w:val="22"/>
                                </w:rPr>
                              </w:pPr>
                              <w:r w:rsidRPr="007E3D10">
                                <w:rPr>
                                  <w:sz w:val="22"/>
                                  <w:szCs w:val="22"/>
                                </w:rPr>
                                <w:t xml:space="preserve">Læreren </w:t>
                              </w:r>
                              <w:r>
                                <w:rPr>
                                  <w:sz w:val="22"/>
                                  <w:szCs w:val="22"/>
                                </w:rPr>
                                <w:t xml:space="preserve">skaber et dynamisk forum, hvor eleverne deler, lytter til og forholder sig til hinandens ideer for at uddybe og blive mere klar over deres matematiske forståelse og sprog, og læreren </w:t>
                              </w:r>
                              <w:proofErr w:type="spellStart"/>
                              <w:r>
                                <w:rPr>
                                  <w:sz w:val="22"/>
                                  <w:szCs w:val="22"/>
                                </w:rPr>
                                <w:t>faciliterer</w:t>
                              </w:r>
                              <w:proofErr w:type="spellEnd"/>
                              <w:r>
                                <w:rPr>
                                  <w:sz w:val="22"/>
                                  <w:szCs w:val="22"/>
                                </w:rPr>
                                <w:t xml:space="preserve"> en dialog, hvor eleverne forbinder deres ideer med hinanden.</w:t>
                              </w:r>
                              <w:r w:rsidRPr="007E3D10">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FC68D6" id="Gruppe 11" o:spid="_x0000_s1037" style="position:absolute;margin-left:0;margin-top:4.45pt;width:503.1pt;height:96.3pt;z-index:251675648" coordsize="63891,12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">
                <v:shape id="Lige pilforbindelse 12" o:spid="_x0000_s1038" type="#_x0000_t32" style="position:absolute;left:850;width:61137;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" strokecolor="#4472c4 [3204]" strokeweight=".5pt">
                  <v:stroke endarrow="block" joinstyle="miter"/>
                </v:shape>
                <v:shape id="Tekstfelt 13" o:spid="_x0000_s1039" type="#_x0000_t202" style="position:absolute;top:531;width:22115;height:8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FA3F84" w:rsidRPr="007E3D10" w:rsidRDefault="00FA3F84" w:rsidP="00D71D97">
                        <w:pPr>
                          <w:rPr>
                            <w:sz w:val="22"/>
                            <w:szCs w:val="22"/>
                          </w:rPr>
                        </w:pPr>
                        <w:r w:rsidRPr="007E3D10">
                          <w:rPr>
                            <w:sz w:val="22"/>
                            <w:szCs w:val="22"/>
                          </w:rPr>
                          <w:t xml:space="preserve">Læreren </w:t>
                        </w:r>
                        <w:r>
                          <w:rPr>
                            <w:sz w:val="22"/>
                            <w:szCs w:val="22"/>
                          </w:rPr>
                          <w:t>sætter eleverne til at dele deres svar med hinanden.</w:t>
                        </w:r>
                      </w:p>
                    </w:txbxContent>
                  </v:textbox>
                </v:shape>
                <v:shape id="Tekstfelt 14" o:spid="_x0000_s1040" type="#_x0000_t202" style="position:absolute;left:35406;top:744;width:28485;height:1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FA3F84" w:rsidRPr="007E3D10" w:rsidRDefault="00FA3F84" w:rsidP="00D71D97">
                        <w:pPr>
                          <w:rPr>
                            <w:sz w:val="22"/>
                            <w:szCs w:val="22"/>
                          </w:rPr>
                        </w:pPr>
                        <w:r w:rsidRPr="007E3D10">
                          <w:rPr>
                            <w:sz w:val="22"/>
                            <w:szCs w:val="22"/>
                          </w:rPr>
                          <w:t xml:space="preserve">Læreren </w:t>
                        </w:r>
                        <w:r>
                          <w:rPr>
                            <w:sz w:val="22"/>
                            <w:szCs w:val="22"/>
                          </w:rPr>
                          <w:t xml:space="preserve">skaber et dynamisk forum, hvor eleverne deler, lytter til og forholder sig til hinandens ideer for at uddybe og blive mere klar over deres matematiske forståelse og sprog, og læreren </w:t>
                        </w:r>
                        <w:proofErr w:type="spellStart"/>
                        <w:r>
                          <w:rPr>
                            <w:sz w:val="22"/>
                            <w:szCs w:val="22"/>
                          </w:rPr>
                          <w:t>faciliterer</w:t>
                        </w:r>
                        <w:proofErr w:type="spellEnd"/>
                        <w:r>
                          <w:rPr>
                            <w:sz w:val="22"/>
                            <w:szCs w:val="22"/>
                          </w:rPr>
                          <w:t xml:space="preserve"> en dialog, hvor eleverne forbinder deres ideer med hinanden.</w:t>
                        </w:r>
                        <w:r w:rsidRPr="007E3D10">
                          <w:rPr>
                            <w:sz w:val="22"/>
                            <w:szCs w:val="22"/>
                          </w:rPr>
                          <w:t xml:space="preserve"> </w:t>
                        </w:r>
                      </w:p>
                    </w:txbxContent>
                  </v:textbox>
                </v:shape>
              </v:group>
            </w:pict>
          </mc:Fallback>
        </mc:AlternateContent>
      </w: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Pr="007E3D10" w:rsidRDefault="00D71D97" w:rsidP="00D71D97">
      <w:pPr>
        <w:rPr>
          <w:b/>
        </w:rPr>
      </w:pPr>
      <w:r w:rsidRPr="007E3D10">
        <w:rPr>
          <w:b/>
        </w:rPr>
        <w:t>Fra spørgsmål, der har fokus på et rigtigt svar</w:t>
      </w:r>
      <w:r>
        <w:rPr>
          <w:b/>
        </w:rPr>
        <w:t>,</w:t>
      </w:r>
      <w:r w:rsidRPr="007E3D10">
        <w:rPr>
          <w:b/>
        </w:rPr>
        <w:t xml:space="preserve"> til spørgsmål, der belyser og uddyber forståelse</w:t>
      </w:r>
    </w:p>
    <w:p w:rsidR="00D71D97" w:rsidRDefault="00D71D97" w:rsidP="00D71D97">
      <w:pPr>
        <w:rPr>
          <w:sz w:val="22"/>
          <w:szCs w:val="22"/>
        </w:rPr>
      </w:pPr>
      <w:r>
        <w:rPr>
          <w:rFonts w:cstheme="minorHAnsi"/>
          <w:noProof/>
          <w:color w:val="000000"/>
          <w:sz w:val="22"/>
          <w:szCs w:val="22"/>
          <w:lang w:eastAsia="da-DK"/>
        </w:rPr>
        <mc:AlternateContent>
          <mc:Choice Requires="wpg">
            <w:drawing>
              <wp:anchor distT="0" distB="0" distL="114300" distR="114300" simplePos="0" relativeHeight="251676672" behindDoc="0" locked="0" layoutInCell="1" allowOverlap="1" wp14:anchorId="2E56FE3F" wp14:editId="5A647680">
                <wp:simplePos x="0" y="0"/>
                <wp:positionH relativeFrom="column">
                  <wp:posOffset>-8093</wp:posOffset>
                </wp:positionH>
                <wp:positionV relativeFrom="paragraph">
                  <wp:posOffset>68625</wp:posOffset>
                </wp:positionV>
                <wp:extent cx="6388820" cy="1010093"/>
                <wp:effectExtent l="0" t="25400" r="0" b="0"/>
                <wp:wrapNone/>
                <wp:docPr id="15" name="Gruppe 15"/>
                <wp:cNvGraphicFramePr/>
                <a:graphic xmlns:a="http://schemas.openxmlformats.org/drawingml/2006/main">
                  <a:graphicData uri="http://schemas.microsoft.com/office/word/2010/wordprocessingGroup">
                    <wpg:wgp>
                      <wpg:cNvGrpSpPr/>
                      <wpg:grpSpPr>
                        <a:xfrm>
                          <a:off x="0" y="0"/>
                          <a:ext cx="6388820" cy="1010093"/>
                          <a:chOff x="0" y="0"/>
                          <a:chExt cx="6388820" cy="1010093"/>
                        </a:xfrm>
                      </wpg:grpSpPr>
                      <wps:wsp>
                        <wps:cNvPr id="16" name="Lige pilforbindelse 16"/>
                        <wps:cNvCnPr/>
                        <wps:spPr>
                          <a:xfrm>
                            <a:off x="85060" y="0"/>
                            <a:ext cx="6113721" cy="318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Tekstfelt 17"/>
                        <wps:cNvSpPr txBox="1"/>
                        <wps:spPr>
                          <a:xfrm>
                            <a:off x="0" y="53134"/>
                            <a:ext cx="2211572" cy="956959"/>
                          </a:xfrm>
                          <a:prstGeom prst="rect">
                            <a:avLst/>
                          </a:prstGeom>
                          <a:noFill/>
                          <a:ln w="6350">
                            <a:noFill/>
                          </a:ln>
                        </wps:spPr>
                        <wps:txbx>
                          <w:txbxContent>
                            <w:p w:rsidR="00FA3F84" w:rsidRPr="007E3D10" w:rsidRDefault="00FA3F84" w:rsidP="00D71D97">
                              <w:pPr>
                                <w:rPr>
                                  <w:sz w:val="22"/>
                                  <w:szCs w:val="22"/>
                                </w:rPr>
                              </w:pPr>
                              <w:r w:rsidRPr="007E3D10">
                                <w:rPr>
                                  <w:sz w:val="22"/>
                                  <w:szCs w:val="22"/>
                                </w:rPr>
                                <w:t xml:space="preserve">Læreren </w:t>
                              </w:r>
                              <w:r>
                                <w:rPr>
                                  <w:sz w:val="22"/>
                                  <w:szCs w:val="22"/>
                                </w:rPr>
                                <w:t>stiller lukkede spørgsmål, be-/ og afkræfter elevernes svar og giver eleverne kun lille eller ingen mulighed for at forklare deres tænkning.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kstfelt 18"/>
                        <wps:cNvSpPr txBox="1"/>
                        <wps:spPr>
                          <a:xfrm>
                            <a:off x="3540299" y="74386"/>
                            <a:ext cx="2848521" cy="893177"/>
                          </a:xfrm>
                          <a:prstGeom prst="rect">
                            <a:avLst/>
                          </a:prstGeom>
                          <a:noFill/>
                          <a:ln w="6350">
                            <a:noFill/>
                          </a:ln>
                        </wps:spPr>
                        <wps:txbx>
                          <w:txbxContent>
                            <w:p w:rsidR="00FA3F84" w:rsidRPr="007E3D10" w:rsidRDefault="00FA3F84" w:rsidP="00D71D97">
                              <w:pPr>
                                <w:rPr>
                                  <w:sz w:val="22"/>
                                  <w:szCs w:val="22"/>
                                </w:rPr>
                              </w:pPr>
                              <w:r w:rsidRPr="007E3D10">
                                <w:rPr>
                                  <w:sz w:val="22"/>
                                  <w:szCs w:val="22"/>
                                </w:rPr>
                                <w:t xml:space="preserve">Læreren </w:t>
                              </w:r>
                              <w:r>
                                <w:rPr>
                                  <w:sz w:val="22"/>
                                  <w:szCs w:val="22"/>
                                </w:rPr>
                                <w:t>stiller spørgsmål, der udfordrer elevernes tænkning, giver mulighed for refleksion, gør matematiske pointer tydelige og giver indsigt i elevernes ræsonnementer.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E56FE3F" id="Gruppe 15" o:spid="_x0000_s1041" style="position:absolute;margin-left:-.65pt;margin-top:5.4pt;width:503.05pt;height:79.55pt;z-index:251676672;mso-height-relative:margin" coordsize="63888,1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">
                <v:shape id="Lige pilforbindelse 16" o:spid="_x0000_s1042" type="#_x0000_t32" style="position:absolute;left:850;width:61137;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" strokecolor="#4472c4 [3204]" strokeweight=".5pt">
                  <v:stroke endarrow="block" joinstyle="miter"/>
                </v:shape>
                <v:shape id="Tekstfelt 17" o:spid="_x0000_s1043" type="#_x0000_t202" style="position:absolute;top:531;width:22115;height:9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FA3F84" w:rsidRPr="007E3D10" w:rsidRDefault="00FA3F84" w:rsidP="00D71D97">
                        <w:pPr>
                          <w:rPr>
                            <w:sz w:val="22"/>
                            <w:szCs w:val="22"/>
                          </w:rPr>
                        </w:pPr>
                        <w:r w:rsidRPr="007E3D10">
                          <w:rPr>
                            <w:sz w:val="22"/>
                            <w:szCs w:val="22"/>
                          </w:rPr>
                          <w:t xml:space="preserve">Læreren </w:t>
                        </w:r>
                        <w:r>
                          <w:rPr>
                            <w:sz w:val="22"/>
                            <w:szCs w:val="22"/>
                          </w:rPr>
                          <w:t xml:space="preserve">stiller lukkede spørgsmål, </w:t>
                        </w:r>
                        <w:proofErr w:type="spellStart"/>
                        <w:r>
                          <w:rPr>
                            <w:sz w:val="22"/>
                            <w:szCs w:val="22"/>
                          </w:rPr>
                          <w:t>be</w:t>
                        </w:r>
                        <w:proofErr w:type="spellEnd"/>
                        <w:r>
                          <w:rPr>
                            <w:sz w:val="22"/>
                            <w:szCs w:val="22"/>
                          </w:rPr>
                          <w:t>-/ og afkræfter elevernes svar og giver eleverne kun lille eller ingen mulighed for at forklare deres tænkning.</w:t>
                        </w:r>
                      </w:p>
                    </w:txbxContent>
                  </v:textbox>
                </v:shape>
                <v:shape id="Tekstfelt 18" o:spid="_x0000_s1044" type="#_x0000_t202" style="position:absolute;left:35402;top:743;width:28486;height:8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FA3F84" w:rsidRPr="007E3D10" w:rsidRDefault="00FA3F84" w:rsidP="00D71D97">
                        <w:pPr>
                          <w:rPr>
                            <w:sz w:val="22"/>
                            <w:szCs w:val="22"/>
                          </w:rPr>
                        </w:pPr>
                        <w:r w:rsidRPr="007E3D10">
                          <w:rPr>
                            <w:sz w:val="22"/>
                            <w:szCs w:val="22"/>
                          </w:rPr>
                          <w:t xml:space="preserve">Læreren </w:t>
                        </w:r>
                        <w:r>
                          <w:rPr>
                            <w:sz w:val="22"/>
                            <w:szCs w:val="22"/>
                          </w:rPr>
                          <w:t>stiller spørgsmål, der udfordrer elevernes tænkning, giver mulighed for refleksion, gør matematiske pointer tydelige og giver indsigt i elevernes ræsonnementer.</w:t>
                        </w:r>
                      </w:p>
                    </w:txbxContent>
                  </v:textbox>
                </v:shape>
              </v:group>
            </w:pict>
          </mc:Fallback>
        </mc:AlternateContent>
      </w: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Pr="007E3D10" w:rsidRDefault="00D71D97" w:rsidP="00D71D97">
      <w:pPr>
        <w:rPr>
          <w:b/>
        </w:rPr>
      </w:pPr>
      <w:r w:rsidRPr="007E3D10">
        <w:rPr>
          <w:b/>
        </w:rPr>
        <w:t>Fra ’matematik-gjort-let’ til ’matematik-tager-tid’</w:t>
      </w:r>
    </w:p>
    <w:p w:rsidR="00D71D97" w:rsidRDefault="00D71D97" w:rsidP="00D71D97">
      <w:pPr>
        <w:rPr>
          <w:sz w:val="22"/>
          <w:szCs w:val="22"/>
        </w:rPr>
      </w:pPr>
      <w:r>
        <w:rPr>
          <w:rFonts w:cstheme="minorHAnsi"/>
          <w:noProof/>
          <w:color w:val="000000"/>
          <w:sz w:val="22"/>
          <w:szCs w:val="22"/>
          <w:lang w:eastAsia="da-DK"/>
        </w:rPr>
        <mc:AlternateContent>
          <mc:Choice Requires="wpg">
            <w:drawing>
              <wp:anchor distT="0" distB="0" distL="114300" distR="114300" simplePos="0" relativeHeight="251677696" behindDoc="0" locked="0" layoutInCell="1" allowOverlap="1" wp14:anchorId="5B22EE81" wp14:editId="6624BB2E">
                <wp:simplePos x="0" y="0"/>
                <wp:positionH relativeFrom="column">
                  <wp:posOffset>2540</wp:posOffset>
                </wp:positionH>
                <wp:positionV relativeFrom="paragraph">
                  <wp:posOffset>49102</wp:posOffset>
                </wp:positionV>
                <wp:extent cx="6388925" cy="871870"/>
                <wp:effectExtent l="0" t="25400" r="0" b="0"/>
                <wp:wrapNone/>
                <wp:docPr id="19" name="Gruppe 19"/>
                <wp:cNvGraphicFramePr/>
                <a:graphic xmlns:a="http://schemas.openxmlformats.org/drawingml/2006/main">
                  <a:graphicData uri="http://schemas.microsoft.com/office/word/2010/wordprocessingGroup">
                    <wpg:wgp>
                      <wpg:cNvGrpSpPr/>
                      <wpg:grpSpPr>
                        <a:xfrm>
                          <a:off x="0" y="0"/>
                          <a:ext cx="6388925" cy="871870"/>
                          <a:chOff x="0" y="0"/>
                          <a:chExt cx="6388925" cy="871870"/>
                        </a:xfrm>
                      </wpg:grpSpPr>
                      <wps:wsp>
                        <wps:cNvPr id="20" name="Lige pilforbindelse 20"/>
                        <wps:cNvCnPr/>
                        <wps:spPr>
                          <a:xfrm>
                            <a:off x="85060" y="0"/>
                            <a:ext cx="6113721" cy="318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Tekstfelt 21"/>
                        <wps:cNvSpPr txBox="1"/>
                        <wps:spPr>
                          <a:xfrm>
                            <a:off x="0" y="53163"/>
                            <a:ext cx="2211572" cy="808074"/>
                          </a:xfrm>
                          <a:prstGeom prst="rect">
                            <a:avLst/>
                          </a:prstGeom>
                          <a:noFill/>
                          <a:ln w="6350">
                            <a:noFill/>
                          </a:ln>
                        </wps:spPr>
                        <wps:txbx>
                          <w:txbxContent>
                            <w:p w:rsidR="00FA3F84" w:rsidRPr="007E3D10" w:rsidRDefault="00FA3F84" w:rsidP="00D71D97">
                              <w:pPr>
                                <w:rPr>
                                  <w:sz w:val="22"/>
                                  <w:szCs w:val="22"/>
                                </w:rPr>
                              </w:pPr>
                              <w:r w:rsidRPr="007E3D10">
                                <w:rPr>
                                  <w:sz w:val="22"/>
                                  <w:szCs w:val="22"/>
                                </w:rPr>
                                <w:t xml:space="preserve">Læreren </w:t>
                              </w:r>
                              <w:r>
                                <w:rPr>
                                  <w:sz w:val="22"/>
                                  <w:szCs w:val="22"/>
                                </w:rPr>
                                <w:t>præsenterer matematik i ’små klumper’, så eleverne hurtigt kan finde løsninger.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kstfelt 22"/>
                        <wps:cNvSpPr txBox="1"/>
                        <wps:spPr>
                          <a:xfrm>
                            <a:off x="3540404" y="74405"/>
                            <a:ext cx="2848521" cy="797465"/>
                          </a:xfrm>
                          <a:prstGeom prst="rect">
                            <a:avLst/>
                          </a:prstGeom>
                          <a:noFill/>
                          <a:ln w="6350">
                            <a:noFill/>
                          </a:ln>
                        </wps:spPr>
                        <wps:txbx>
                          <w:txbxContent>
                            <w:p w:rsidR="00FA3F84" w:rsidRPr="007E3D10" w:rsidRDefault="00FA3F84" w:rsidP="00D71D97">
                              <w:pPr>
                                <w:rPr>
                                  <w:sz w:val="22"/>
                                  <w:szCs w:val="22"/>
                                </w:rPr>
                              </w:pPr>
                              <w:r w:rsidRPr="007E3D10">
                                <w:rPr>
                                  <w:sz w:val="22"/>
                                  <w:szCs w:val="22"/>
                                </w:rPr>
                                <w:t xml:space="preserve">Læreren </w:t>
                              </w:r>
                              <w:r>
                                <w:rPr>
                                  <w:sz w:val="22"/>
                                  <w:szCs w:val="22"/>
                                </w:rPr>
                                <w:t>stiller spørgsmål, opmuntrer, giver tid og gør det tydeligt, at det at ’kæmpe’ med et problem’, forsøge at finde løsninger på mange måder og at lære af fejl har høj værdi</w:t>
                              </w:r>
                              <w:r w:rsidRPr="007E3D10">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B22EE81" id="Gruppe 19" o:spid="_x0000_s1045" style="position:absolute;margin-left:.2pt;margin-top:3.85pt;width:503.05pt;height:68.65pt;z-index:251677696;mso-height-relative:margin" coordsize="63889,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">
                <v:shape id="Lige pilforbindelse 20" o:spid="_x0000_s1046" type="#_x0000_t32" style="position:absolute;left:850;width:61137;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" strokecolor="#4472c4 [3204]" strokeweight=".5pt">
                  <v:stroke endarrow="block" joinstyle="miter"/>
                </v:shape>
                <v:shape id="Tekstfelt 21" o:spid="_x0000_s1047" type="#_x0000_t202" style="position:absolute;top:531;width:22115;height:8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FA3F84" w:rsidRPr="007E3D10" w:rsidRDefault="00FA3F84" w:rsidP="00D71D97">
                        <w:pPr>
                          <w:rPr>
                            <w:sz w:val="22"/>
                            <w:szCs w:val="22"/>
                          </w:rPr>
                        </w:pPr>
                        <w:r w:rsidRPr="007E3D10">
                          <w:rPr>
                            <w:sz w:val="22"/>
                            <w:szCs w:val="22"/>
                          </w:rPr>
                          <w:t xml:space="preserve">Læreren </w:t>
                        </w:r>
                        <w:r>
                          <w:rPr>
                            <w:sz w:val="22"/>
                            <w:szCs w:val="22"/>
                          </w:rPr>
                          <w:t>præsenterer matematik i ’små klumper’, så eleverne hurtigt kan finde løsninger.</w:t>
                        </w:r>
                      </w:p>
                    </w:txbxContent>
                  </v:textbox>
                </v:shape>
                <v:shape id="Tekstfelt 22" o:spid="_x0000_s1048" type="#_x0000_t202" style="position:absolute;left:35404;top:744;width:28485;height:7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FA3F84" w:rsidRPr="007E3D10" w:rsidRDefault="00FA3F84" w:rsidP="00D71D97">
                        <w:pPr>
                          <w:rPr>
                            <w:sz w:val="22"/>
                            <w:szCs w:val="22"/>
                          </w:rPr>
                        </w:pPr>
                        <w:r w:rsidRPr="007E3D10">
                          <w:rPr>
                            <w:sz w:val="22"/>
                            <w:szCs w:val="22"/>
                          </w:rPr>
                          <w:t xml:space="preserve">Læreren </w:t>
                        </w:r>
                        <w:r>
                          <w:rPr>
                            <w:sz w:val="22"/>
                            <w:szCs w:val="22"/>
                          </w:rPr>
                          <w:t>stiller spørgsmål, opmuntrer, giver tid og gør det tydeligt, at det at ’kæmpe’ med et problem’, forsøge at finde løsninger på mange måder og at lære af fejl har høj værdi</w:t>
                        </w:r>
                        <w:r w:rsidRPr="007E3D10">
                          <w:rPr>
                            <w:sz w:val="22"/>
                            <w:szCs w:val="22"/>
                          </w:rPr>
                          <w:t xml:space="preserve"> </w:t>
                        </w:r>
                      </w:p>
                    </w:txbxContent>
                  </v:textbox>
                </v:shape>
              </v:group>
            </w:pict>
          </mc:Fallback>
        </mc:AlternateContent>
      </w: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2"/>
          <w:szCs w:val="22"/>
        </w:rPr>
      </w:pPr>
    </w:p>
    <w:p w:rsidR="00D71D97" w:rsidRDefault="00D71D97" w:rsidP="00D71D97">
      <w:pPr>
        <w:rPr>
          <w:sz w:val="20"/>
          <w:szCs w:val="20"/>
        </w:rPr>
      </w:pPr>
      <w:r w:rsidRPr="007E3D10">
        <w:rPr>
          <w:sz w:val="20"/>
          <w:szCs w:val="20"/>
          <w:lang w:val="en-US"/>
        </w:rPr>
        <w:t xml:space="preserve">Fra </w:t>
      </w:r>
      <w:proofErr w:type="spellStart"/>
      <w:r w:rsidRPr="007E3D10">
        <w:rPr>
          <w:sz w:val="20"/>
          <w:szCs w:val="20"/>
          <w:lang w:val="en-US"/>
        </w:rPr>
        <w:t>McGatha</w:t>
      </w:r>
      <w:proofErr w:type="spellEnd"/>
      <w:r w:rsidRPr="007E3D10">
        <w:rPr>
          <w:sz w:val="20"/>
          <w:szCs w:val="20"/>
          <w:lang w:val="en-US"/>
        </w:rPr>
        <w:t xml:space="preserve">, M. B. </w:t>
      </w:r>
      <w:proofErr w:type="spellStart"/>
      <w:r w:rsidRPr="007E3D10">
        <w:rPr>
          <w:sz w:val="20"/>
          <w:szCs w:val="20"/>
          <w:lang w:val="en-US"/>
        </w:rPr>
        <w:t>m.fl</w:t>
      </w:r>
      <w:proofErr w:type="spellEnd"/>
      <w:r w:rsidRPr="007E3D10">
        <w:rPr>
          <w:sz w:val="20"/>
          <w:szCs w:val="20"/>
          <w:lang w:val="en-US"/>
        </w:rPr>
        <w:t xml:space="preserve">. (2018): </w:t>
      </w:r>
      <w:r w:rsidRPr="007E3D10">
        <w:rPr>
          <w:i/>
          <w:sz w:val="20"/>
          <w:szCs w:val="20"/>
          <w:lang w:val="en-US"/>
        </w:rPr>
        <w:t>Everything You Need for Mat</w:t>
      </w:r>
      <w:r>
        <w:rPr>
          <w:i/>
          <w:sz w:val="20"/>
          <w:szCs w:val="20"/>
          <w:lang w:val="en-US"/>
        </w:rPr>
        <w:t>h</w:t>
      </w:r>
      <w:r w:rsidRPr="007E3D10">
        <w:rPr>
          <w:i/>
          <w:sz w:val="20"/>
          <w:szCs w:val="20"/>
          <w:lang w:val="en-US"/>
        </w:rPr>
        <w:t xml:space="preserve">ematics Coaching. </w:t>
      </w:r>
      <w:r w:rsidRPr="00D71D97">
        <w:rPr>
          <w:i/>
          <w:sz w:val="20"/>
          <w:szCs w:val="20"/>
        </w:rPr>
        <w:t>Grades K-12</w:t>
      </w:r>
      <w:r w:rsidRPr="00D71D97">
        <w:rPr>
          <w:sz w:val="20"/>
          <w:szCs w:val="20"/>
        </w:rPr>
        <w:t>. NCTM.</w:t>
      </w:r>
    </w:p>
    <w:p w:rsidR="00D71D97" w:rsidRDefault="00D71D97" w:rsidP="00344718">
      <w:pPr>
        <w:pStyle w:val="Overskrift1"/>
        <w:jc w:val="center"/>
      </w:pPr>
      <w:bookmarkStart w:id="5" w:name="_Toc2932752"/>
      <w:r w:rsidRPr="00D71D97">
        <w:t xml:space="preserve">Typiske misforståelser om at løse problemer og </w:t>
      </w:r>
      <w:r>
        <w:t>øve metoder</w:t>
      </w:r>
      <w:r w:rsidRPr="00D71D97">
        <w:t xml:space="preserve"> i matematik</w:t>
      </w:r>
      <w:bookmarkEnd w:id="5"/>
    </w:p>
    <w:p w:rsidR="00D71D97" w:rsidRPr="00D71D97" w:rsidRDefault="00D71D97" w:rsidP="00D71D97">
      <w:pPr>
        <w:jc w:val="center"/>
        <w:rPr>
          <w:b/>
        </w:rPr>
      </w:pPr>
    </w:p>
    <w:p w:rsidR="00D71D97" w:rsidRDefault="00D71D97" w:rsidP="00D71D97">
      <w:pPr>
        <w:rPr>
          <w:sz w:val="20"/>
          <w:szCs w:val="20"/>
        </w:rPr>
      </w:pPr>
    </w:p>
    <w:p w:rsidR="00D71D97" w:rsidRPr="00E71593" w:rsidRDefault="00D71D97" w:rsidP="00D71D97">
      <w:pPr>
        <w:pStyle w:val="Listeafsnit"/>
        <w:numPr>
          <w:ilvl w:val="0"/>
          <w:numId w:val="2"/>
        </w:numPr>
        <w:rPr>
          <w:b/>
        </w:rPr>
      </w:pPr>
      <w:r w:rsidRPr="00E71593">
        <w:rPr>
          <w:b/>
        </w:rPr>
        <w:t>Begrebsforståelse er godt, og viden om metoder er dårligt (’</w:t>
      </w:r>
      <w:proofErr w:type="spellStart"/>
      <w:r w:rsidRPr="00E71593">
        <w:rPr>
          <w:b/>
        </w:rPr>
        <w:t>drill</w:t>
      </w:r>
      <w:proofErr w:type="spellEnd"/>
      <w:r w:rsidRPr="00E71593">
        <w:rPr>
          <w:b/>
        </w:rPr>
        <w:t xml:space="preserve"> and </w:t>
      </w:r>
      <w:proofErr w:type="spellStart"/>
      <w:r w:rsidRPr="00E71593">
        <w:rPr>
          <w:b/>
        </w:rPr>
        <w:t>kill</w:t>
      </w:r>
      <w:proofErr w:type="spellEnd"/>
      <w:r w:rsidRPr="00E71593">
        <w:rPr>
          <w:b/>
        </w:rPr>
        <w:t>’).</w:t>
      </w:r>
    </w:p>
    <w:p w:rsidR="00D71D97" w:rsidRPr="00E71593" w:rsidRDefault="00D71D97" w:rsidP="00D71D97">
      <w:pPr>
        <w:pStyle w:val="Listeafsnit"/>
      </w:pPr>
      <w:r w:rsidRPr="00E71593">
        <w:t>Der er brug for begge dele, men det er afgørende med en passende balance og afgørende, at de forbindes.</w:t>
      </w:r>
    </w:p>
    <w:p w:rsidR="00D71D97" w:rsidRPr="00E71593" w:rsidRDefault="00D71D97" w:rsidP="00D71D97"/>
    <w:p w:rsidR="00D71D97" w:rsidRPr="00E71593" w:rsidRDefault="00D71D97" w:rsidP="00D71D97">
      <w:pPr>
        <w:pStyle w:val="Listeafsnit"/>
        <w:numPr>
          <w:ilvl w:val="0"/>
          <w:numId w:val="2"/>
        </w:numPr>
        <w:rPr>
          <w:b/>
        </w:rPr>
      </w:pPr>
      <w:r w:rsidRPr="00E71593">
        <w:rPr>
          <w:b/>
        </w:rPr>
        <w:t>Viden om metoder er det samme som træning.</w:t>
      </w:r>
    </w:p>
    <w:p w:rsidR="00D71D97" w:rsidRPr="00E71593" w:rsidRDefault="00D71D97" w:rsidP="00D71D97">
      <w:pPr>
        <w:pStyle w:val="Listeafsnit"/>
      </w:pPr>
      <w:r w:rsidRPr="00E71593">
        <w:t>Det er vigtigt at skelne mellem viden om metoder og træning. Træning kan lede til en svag viden om metoder, men erfaringer med at vælge og bruge strategier og metoder og at lære, hvorfor en metode virker, kan være med til at udvikle en solid viden om metoder. Træning kan give elever mulighed for fleksibelt at vælge strategier.</w:t>
      </w:r>
    </w:p>
    <w:p w:rsidR="00D71D97" w:rsidRPr="00E71593" w:rsidRDefault="00D71D97" w:rsidP="00D71D97"/>
    <w:p w:rsidR="00D71D97" w:rsidRPr="00E71593" w:rsidRDefault="00D71D97" w:rsidP="00D71D97">
      <w:pPr>
        <w:pStyle w:val="Listeafsnit"/>
        <w:numPr>
          <w:ilvl w:val="0"/>
          <w:numId w:val="2"/>
        </w:numPr>
        <w:rPr>
          <w:b/>
        </w:rPr>
      </w:pPr>
      <w:r w:rsidRPr="00E71593">
        <w:rPr>
          <w:b/>
        </w:rPr>
        <w:t>Elever ser automatisk forbindelse mellem begreber og metoder (knytter automatisk forståelse til metoder).</w:t>
      </w:r>
    </w:p>
    <w:p w:rsidR="00D71D97" w:rsidRPr="00E71593" w:rsidRDefault="00D71D97" w:rsidP="00D71D97">
      <w:pPr>
        <w:pStyle w:val="Listeafsnit"/>
      </w:pPr>
      <w:r w:rsidRPr="00E71593">
        <w:t>Ofte introduceres en repræsentation eller et redskab, fx en tallinje, og så antager vi, at det var nok, når eleverne næste dag skal bruge en lignende metode. Eleverne har brug for f</w:t>
      </w:r>
      <w:r w:rsidR="00CD2420">
        <w:t>lere muligheder for at beskrive</w:t>
      </w:r>
      <w:r w:rsidRPr="00E71593">
        <w:t xml:space="preserve"> og illustrere forbindelser mellem visuelle og symbolske repræsentationer.</w:t>
      </w:r>
    </w:p>
    <w:p w:rsidR="00D71D97" w:rsidRPr="00E71593" w:rsidRDefault="00D71D97" w:rsidP="00D71D97"/>
    <w:p w:rsidR="00D71D97" w:rsidRPr="00E71593" w:rsidRDefault="00D71D97" w:rsidP="00D71D97">
      <w:pPr>
        <w:pStyle w:val="Listeafsnit"/>
        <w:numPr>
          <w:ilvl w:val="0"/>
          <w:numId w:val="2"/>
        </w:numPr>
        <w:rPr>
          <w:b/>
        </w:rPr>
      </w:pPr>
      <w:r w:rsidRPr="00E71593">
        <w:rPr>
          <w:b/>
        </w:rPr>
        <w:t>Åbne opgaver stiller krav til elevernes tænkning.</w:t>
      </w:r>
    </w:p>
    <w:p w:rsidR="00D71D97" w:rsidRPr="00E71593" w:rsidRDefault="00D71D97" w:rsidP="00D71D97">
      <w:pPr>
        <w:pStyle w:val="Listeafsnit"/>
      </w:pPr>
      <w:r w:rsidRPr="00E71593">
        <w:t>Hvis læreren spørger: ’Hvordan løste du dette problem?’ og bare forventer at høre, om eleven brugte en metode korrekt, stiller det ikke krav til elevernes tænkning.</w:t>
      </w:r>
    </w:p>
    <w:p w:rsidR="00D71D97" w:rsidRPr="00E71593" w:rsidRDefault="00D71D97" w:rsidP="00D71D97"/>
    <w:p w:rsidR="00D71D97" w:rsidRPr="00E71593" w:rsidRDefault="00D71D97" w:rsidP="00D71D97">
      <w:pPr>
        <w:pStyle w:val="Listeafsnit"/>
        <w:numPr>
          <w:ilvl w:val="0"/>
          <w:numId w:val="2"/>
        </w:numPr>
        <w:rPr>
          <w:b/>
        </w:rPr>
      </w:pPr>
      <w:r w:rsidRPr="00E71593">
        <w:rPr>
          <w:b/>
        </w:rPr>
        <w:t>En svær opgave er det samme som en opgave med høje kognitive krav.</w:t>
      </w:r>
    </w:p>
    <w:p w:rsidR="00D71D97" w:rsidRPr="00E71593" w:rsidRDefault="00D71D97" w:rsidP="00D71D97">
      <w:pPr>
        <w:pStyle w:val="Listeafsnit"/>
      </w:pPr>
      <w:r w:rsidRPr="00E71593">
        <w:t>Fx ’Reducer 2(3+</w:t>
      </w:r>
      <w:proofErr w:type="gramStart"/>
      <w:r w:rsidRPr="00E71593">
        <w:t>x)-</w:t>
      </w:r>
      <w:proofErr w:type="gramEnd"/>
      <w:r w:rsidRPr="00E71593">
        <w:t>x(1-3x) kan være svær, men om den stiller kognitive krav til eleverne, afhænger af, om eleverne bliver bedt om fx at finde mening i de variable, i regneoperationerne, om at forbinde til andre lignende opgaver osv.</w:t>
      </w:r>
    </w:p>
    <w:p w:rsidR="00D71D97" w:rsidRPr="00E71593" w:rsidRDefault="00D71D97" w:rsidP="00D71D97">
      <w:pPr>
        <w:pStyle w:val="Listeafsnit"/>
      </w:pPr>
      <w:r w:rsidRPr="00E71593">
        <w:t xml:space="preserve"> </w:t>
      </w:r>
    </w:p>
    <w:p w:rsidR="00D71D97" w:rsidRPr="00E71593" w:rsidRDefault="00D71D97" w:rsidP="00D71D97"/>
    <w:p w:rsidR="00D71D97" w:rsidRPr="00E71593" w:rsidRDefault="00D71D97" w:rsidP="00D71D97"/>
    <w:p w:rsidR="00D71D97" w:rsidRPr="00E71593" w:rsidRDefault="00D71D97" w:rsidP="00D71D97"/>
    <w:p w:rsidR="00D71D97" w:rsidRPr="00E71593" w:rsidRDefault="00D71D97" w:rsidP="00D71D97">
      <w:r w:rsidRPr="00E71593">
        <w:rPr>
          <w:lang w:val="en-US"/>
        </w:rPr>
        <w:t xml:space="preserve">Fra </w:t>
      </w:r>
      <w:proofErr w:type="spellStart"/>
      <w:r w:rsidRPr="00E71593">
        <w:rPr>
          <w:lang w:val="en-US"/>
        </w:rPr>
        <w:t>McGatha</w:t>
      </w:r>
      <w:proofErr w:type="spellEnd"/>
      <w:r w:rsidRPr="00E71593">
        <w:rPr>
          <w:lang w:val="en-US"/>
        </w:rPr>
        <w:t xml:space="preserve">, M. B. </w:t>
      </w:r>
      <w:proofErr w:type="spellStart"/>
      <w:r w:rsidRPr="00E71593">
        <w:rPr>
          <w:lang w:val="en-US"/>
        </w:rPr>
        <w:t>m.fl</w:t>
      </w:r>
      <w:proofErr w:type="spellEnd"/>
      <w:r w:rsidRPr="00E71593">
        <w:rPr>
          <w:lang w:val="en-US"/>
        </w:rPr>
        <w:t xml:space="preserve">. (2018): </w:t>
      </w:r>
      <w:r w:rsidRPr="00E71593">
        <w:rPr>
          <w:i/>
          <w:lang w:val="en-US"/>
        </w:rPr>
        <w:t xml:space="preserve">Everything You Need for Mathematics Coaching. </w:t>
      </w:r>
      <w:r w:rsidRPr="00E71593">
        <w:rPr>
          <w:i/>
        </w:rPr>
        <w:t>Grades K-12</w:t>
      </w:r>
      <w:r w:rsidRPr="00E71593">
        <w:t>. NCTM.</w:t>
      </w:r>
    </w:p>
    <w:p w:rsidR="00D71D97" w:rsidRPr="00344718" w:rsidRDefault="00D71D97">
      <w:pPr>
        <w:rPr>
          <w:rFonts w:cstheme="minorHAnsi"/>
          <w:b/>
          <w:color w:val="000000"/>
          <w:sz w:val="22"/>
          <w:szCs w:val="22"/>
        </w:rPr>
      </w:pPr>
    </w:p>
    <w:p w:rsidR="0065713D" w:rsidRDefault="00D71D97" w:rsidP="0065713D">
      <w:pPr>
        <w:pStyle w:val="Overskrift1"/>
        <w:jc w:val="center"/>
      </w:pPr>
      <w:r w:rsidRPr="00D71D97">
        <w:rPr>
          <w:color w:val="0070C0"/>
        </w:rPr>
        <w:br w:type="page"/>
      </w:r>
      <w:bookmarkStart w:id="6" w:name="_Toc2932753"/>
      <w:r w:rsidR="00690B82">
        <w:lastRenderedPageBreak/>
        <w:t>IT-progressionsplan –</w:t>
      </w:r>
      <w:r w:rsidR="0065713D" w:rsidRPr="00DF714A">
        <w:t xml:space="preserve"> </w:t>
      </w:r>
      <w:r w:rsidR="0065713D">
        <w:t>eksempel</w:t>
      </w:r>
      <w:bookmarkEnd w:id="6"/>
      <w:r w:rsidR="00690B82">
        <w:t xml:space="preserve"> </w:t>
      </w:r>
    </w:p>
    <w:tbl>
      <w:tblPr>
        <w:tblStyle w:val="Tabel-Gitter"/>
        <w:tblpPr w:leftFromText="141" w:rightFromText="141" w:vertAnchor="text" w:horzAnchor="margin" w:tblpXSpec="center" w:tblpY="131"/>
        <w:tblW w:w="10060" w:type="dxa"/>
        <w:tblLook w:val="04A0" w:firstRow="1" w:lastRow="0" w:firstColumn="1" w:lastColumn="0" w:noHBand="0" w:noVBand="1"/>
      </w:tblPr>
      <w:tblGrid>
        <w:gridCol w:w="1729"/>
        <w:gridCol w:w="8331"/>
      </w:tblGrid>
      <w:tr w:rsidR="0065713D" w:rsidRPr="00DF714A" w:rsidTr="00C52D7F">
        <w:trPr>
          <w:trHeight w:val="278"/>
        </w:trPr>
        <w:tc>
          <w:tcPr>
            <w:tcW w:w="1696" w:type="dxa"/>
          </w:tcPr>
          <w:p w:rsidR="0065713D" w:rsidRPr="00DF714A" w:rsidRDefault="0065713D" w:rsidP="00C52D7F">
            <w:pPr>
              <w:ind w:left="-964"/>
              <w:rPr>
                <w:sz w:val="20"/>
                <w:szCs w:val="20"/>
              </w:rPr>
            </w:pPr>
          </w:p>
        </w:tc>
        <w:tc>
          <w:tcPr>
            <w:tcW w:w="8364" w:type="dxa"/>
          </w:tcPr>
          <w:p w:rsidR="0065713D" w:rsidRPr="00DF714A" w:rsidRDefault="0065713D" w:rsidP="00C52D7F">
            <w:pPr>
              <w:rPr>
                <w:b/>
                <w:sz w:val="20"/>
                <w:szCs w:val="20"/>
              </w:rPr>
            </w:pPr>
            <w:r>
              <w:rPr>
                <w:b/>
                <w:sz w:val="20"/>
                <w:szCs w:val="20"/>
              </w:rPr>
              <w:t>Digitale</w:t>
            </w:r>
            <w:r w:rsidRPr="00DF714A">
              <w:rPr>
                <w:b/>
                <w:sz w:val="20"/>
                <w:szCs w:val="20"/>
              </w:rPr>
              <w:t xml:space="preserve"> værktøjer</w:t>
            </w:r>
          </w:p>
        </w:tc>
      </w:tr>
      <w:tr w:rsidR="0065713D" w:rsidRPr="00DF714A" w:rsidTr="00C52D7F">
        <w:trPr>
          <w:trHeight w:val="853"/>
        </w:trPr>
        <w:tc>
          <w:tcPr>
            <w:tcW w:w="1696" w:type="dxa"/>
          </w:tcPr>
          <w:p w:rsidR="0065713D" w:rsidRPr="00DF714A" w:rsidRDefault="0065713D" w:rsidP="00C52D7F">
            <w:pPr>
              <w:rPr>
                <w:b/>
                <w:sz w:val="20"/>
                <w:szCs w:val="20"/>
              </w:rPr>
            </w:pPr>
            <w:r>
              <w:rPr>
                <w:b/>
                <w:sz w:val="20"/>
                <w:szCs w:val="20"/>
              </w:rPr>
              <w:t>Børnehaveklassen</w:t>
            </w:r>
          </w:p>
        </w:tc>
        <w:tc>
          <w:tcPr>
            <w:tcW w:w="8364" w:type="dxa"/>
          </w:tcPr>
          <w:p w:rsidR="0065713D" w:rsidRDefault="0065713D" w:rsidP="00C52D7F">
            <w:pPr>
              <w:rPr>
                <w:sz w:val="20"/>
                <w:szCs w:val="20"/>
              </w:rPr>
            </w:pPr>
            <w:r>
              <w:rPr>
                <w:sz w:val="20"/>
                <w:szCs w:val="20"/>
              </w:rPr>
              <w:t xml:space="preserve">Dynamisk geometriprogram (fx </w:t>
            </w:r>
            <w:proofErr w:type="spellStart"/>
            <w:r>
              <w:rPr>
                <w:sz w:val="20"/>
                <w:szCs w:val="20"/>
              </w:rPr>
              <w:t>GeoGebra</w:t>
            </w:r>
            <w:proofErr w:type="spellEnd"/>
            <w:r>
              <w:rPr>
                <w:sz w:val="20"/>
                <w:szCs w:val="20"/>
              </w:rPr>
              <w:t>) til</w:t>
            </w:r>
          </w:p>
          <w:p w:rsidR="0065713D" w:rsidRDefault="0065713D" w:rsidP="00C52D7F">
            <w:pPr>
              <w:pStyle w:val="Listeafsnit"/>
              <w:numPr>
                <w:ilvl w:val="0"/>
                <w:numId w:val="23"/>
              </w:numPr>
              <w:rPr>
                <w:sz w:val="20"/>
                <w:szCs w:val="20"/>
              </w:rPr>
            </w:pPr>
            <w:r>
              <w:rPr>
                <w:sz w:val="20"/>
                <w:szCs w:val="20"/>
              </w:rPr>
              <w:t>tegning af firkanter, trekanter og cirkler</w:t>
            </w:r>
          </w:p>
          <w:p w:rsidR="0065713D" w:rsidRPr="002B02CF" w:rsidRDefault="0065713D" w:rsidP="00C52D7F">
            <w:pPr>
              <w:pStyle w:val="Listeafsnit"/>
              <w:numPr>
                <w:ilvl w:val="0"/>
                <w:numId w:val="23"/>
              </w:numPr>
              <w:rPr>
                <w:sz w:val="20"/>
                <w:szCs w:val="20"/>
              </w:rPr>
            </w:pPr>
            <w:r>
              <w:rPr>
                <w:sz w:val="20"/>
                <w:szCs w:val="20"/>
              </w:rPr>
              <w:t>tegning af mønstre</w:t>
            </w:r>
          </w:p>
        </w:tc>
      </w:tr>
      <w:tr w:rsidR="0065713D" w:rsidRPr="00DF714A" w:rsidTr="00C52D7F">
        <w:trPr>
          <w:trHeight w:val="2397"/>
        </w:trPr>
        <w:tc>
          <w:tcPr>
            <w:tcW w:w="1696" w:type="dxa"/>
          </w:tcPr>
          <w:p w:rsidR="0065713D" w:rsidRPr="00DF714A" w:rsidRDefault="0065713D" w:rsidP="00C52D7F">
            <w:pPr>
              <w:rPr>
                <w:b/>
                <w:sz w:val="20"/>
                <w:szCs w:val="20"/>
              </w:rPr>
            </w:pPr>
            <w:r w:rsidRPr="00DF714A">
              <w:rPr>
                <w:b/>
                <w:sz w:val="20"/>
                <w:szCs w:val="20"/>
              </w:rPr>
              <w:t>Indskoling</w:t>
            </w:r>
          </w:p>
        </w:tc>
        <w:tc>
          <w:tcPr>
            <w:tcW w:w="8364" w:type="dxa"/>
          </w:tcPr>
          <w:p w:rsidR="0065713D" w:rsidRDefault="0065713D" w:rsidP="00C52D7F">
            <w:pPr>
              <w:rPr>
                <w:sz w:val="20"/>
                <w:szCs w:val="20"/>
              </w:rPr>
            </w:pPr>
            <w:r w:rsidRPr="00DF714A">
              <w:rPr>
                <w:sz w:val="20"/>
                <w:szCs w:val="20"/>
              </w:rPr>
              <w:t>Lommeregner</w:t>
            </w:r>
            <w:r>
              <w:rPr>
                <w:sz w:val="20"/>
                <w:szCs w:val="20"/>
              </w:rPr>
              <w:t xml:space="preserve"> til </w:t>
            </w:r>
          </w:p>
          <w:p w:rsidR="0065713D" w:rsidRPr="002B02CF" w:rsidRDefault="0065713D" w:rsidP="00C52D7F">
            <w:pPr>
              <w:pStyle w:val="Listeafsnit"/>
              <w:numPr>
                <w:ilvl w:val="0"/>
                <w:numId w:val="22"/>
              </w:numPr>
              <w:rPr>
                <w:sz w:val="20"/>
                <w:szCs w:val="20"/>
              </w:rPr>
            </w:pPr>
            <w:r>
              <w:rPr>
                <w:sz w:val="20"/>
                <w:szCs w:val="20"/>
              </w:rPr>
              <w:t>undersøgelser og beregninger med fokus på talforståelse</w:t>
            </w:r>
          </w:p>
          <w:p w:rsidR="0065713D" w:rsidRPr="00DF714A" w:rsidRDefault="0065713D" w:rsidP="00C52D7F">
            <w:pPr>
              <w:rPr>
                <w:sz w:val="20"/>
                <w:szCs w:val="20"/>
              </w:rPr>
            </w:pPr>
          </w:p>
          <w:p w:rsidR="0065713D" w:rsidRPr="00DF714A" w:rsidRDefault="0065713D" w:rsidP="00C52D7F">
            <w:pPr>
              <w:rPr>
                <w:sz w:val="20"/>
                <w:szCs w:val="20"/>
              </w:rPr>
            </w:pPr>
            <w:r w:rsidRPr="00DF714A">
              <w:rPr>
                <w:sz w:val="20"/>
                <w:szCs w:val="20"/>
              </w:rPr>
              <w:t xml:space="preserve">Dynamisk geometriprogram (fx </w:t>
            </w:r>
            <w:proofErr w:type="spellStart"/>
            <w:r w:rsidRPr="00DF714A">
              <w:rPr>
                <w:sz w:val="20"/>
                <w:szCs w:val="20"/>
              </w:rPr>
              <w:t>GeoGebra</w:t>
            </w:r>
            <w:proofErr w:type="spellEnd"/>
            <w:r w:rsidRPr="00DF714A">
              <w:rPr>
                <w:sz w:val="20"/>
                <w:szCs w:val="20"/>
              </w:rPr>
              <w:t xml:space="preserve">) til </w:t>
            </w:r>
          </w:p>
          <w:p w:rsidR="0065713D" w:rsidRDefault="0065713D" w:rsidP="00C52D7F">
            <w:pPr>
              <w:pStyle w:val="Listeafsnit"/>
              <w:numPr>
                <w:ilvl w:val="0"/>
                <w:numId w:val="21"/>
              </w:numPr>
              <w:rPr>
                <w:sz w:val="20"/>
                <w:szCs w:val="20"/>
              </w:rPr>
            </w:pPr>
            <w:r>
              <w:rPr>
                <w:sz w:val="20"/>
                <w:szCs w:val="20"/>
              </w:rPr>
              <w:t>forskellige tegninger af fx figurer og mønstre</w:t>
            </w:r>
          </w:p>
          <w:p w:rsidR="0065713D" w:rsidRDefault="0065713D" w:rsidP="00C52D7F">
            <w:pPr>
              <w:pStyle w:val="Listeafsnit"/>
              <w:numPr>
                <w:ilvl w:val="0"/>
                <w:numId w:val="21"/>
              </w:numPr>
              <w:rPr>
                <w:sz w:val="20"/>
                <w:szCs w:val="20"/>
              </w:rPr>
            </w:pPr>
            <w:r>
              <w:rPr>
                <w:sz w:val="20"/>
                <w:szCs w:val="20"/>
              </w:rPr>
              <w:t>spejling</w:t>
            </w:r>
          </w:p>
          <w:p w:rsidR="0065713D" w:rsidRPr="002B02CF" w:rsidRDefault="0065713D" w:rsidP="00C52D7F">
            <w:pPr>
              <w:pStyle w:val="Listeafsnit"/>
              <w:rPr>
                <w:sz w:val="20"/>
                <w:szCs w:val="20"/>
              </w:rPr>
            </w:pPr>
          </w:p>
          <w:p w:rsidR="0065713D" w:rsidRPr="00C65301" w:rsidRDefault="0065713D" w:rsidP="00C52D7F">
            <w:pPr>
              <w:rPr>
                <w:sz w:val="20"/>
                <w:szCs w:val="20"/>
                <w:lang w:val="en-US"/>
              </w:rPr>
            </w:pPr>
            <w:proofErr w:type="spellStart"/>
            <w:r w:rsidRPr="00C65301">
              <w:rPr>
                <w:sz w:val="20"/>
                <w:szCs w:val="20"/>
                <w:lang w:val="en-US"/>
              </w:rPr>
              <w:t>Regneark</w:t>
            </w:r>
            <w:proofErr w:type="spellEnd"/>
            <w:r w:rsidRPr="00C65301">
              <w:rPr>
                <w:sz w:val="20"/>
                <w:szCs w:val="20"/>
                <w:lang w:val="en-US"/>
              </w:rPr>
              <w:t xml:space="preserve"> (</w:t>
            </w:r>
            <w:proofErr w:type="spellStart"/>
            <w:r w:rsidRPr="00C65301">
              <w:rPr>
                <w:sz w:val="20"/>
                <w:szCs w:val="20"/>
                <w:lang w:val="en-US"/>
              </w:rPr>
              <w:t>fx</w:t>
            </w:r>
            <w:proofErr w:type="spellEnd"/>
            <w:r w:rsidRPr="00C65301">
              <w:rPr>
                <w:sz w:val="20"/>
                <w:szCs w:val="20"/>
                <w:lang w:val="en-US"/>
              </w:rPr>
              <w:t xml:space="preserve"> Google Sheets, Excel</w:t>
            </w:r>
            <w:r w:rsidR="00C65301" w:rsidRPr="00C65301">
              <w:rPr>
                <w:sz w:val="20"/>
                <w:szCs w:val="20"/>
                <w:lang w:val="en-US"/>
              </w:rPr>
              <w:t xml:space="preserve">, </w:t>
            </w:r>
            <w:proofErr w:type="spellStart"/>
            <w:r w:rsidRPr="00C65301">
              <w:rPr>
                <w:sz w:val="20"/>
                <w:szCs w:val="20"/>
                <w:lang w:val="en-US"/>
              </w:rPr>
              <w:t>GeoGebra</w:t>
            </w:r>
            <w:proofErr w:type="spellEnd"/>
            <w:r w:rsidRPr="00C65301">
              <w:rPr>
                <w:sz w:val="20"/>
                <w:szCs w:val="20"/>
                <w:lang w:val="en-US"/>
              </w:rPr>
              <w:t xml:space="preserve">) til </w:t>
            </w:r>
          </w:p>
          <w:p w:rsidR="0065713D" w:rsidRDefault="0065713D" w:rsidP="00C52D7F">
            <w:pPr>
              <w:pStyle w:val="Listeafsnit"/>
              <w:numPr>
                <w:ilvl w:val="0"/>
                <w:numId w:val="20"/>
              </w:numPr>
              <w:rPr>
                <w:sz w:val="20"/>
                <w:szCs w:val="20"/>
              </w:rPr>
            </w:pPr>
            <w:r>
              <w:rPr>
                <w:sz w:val="20"/>
                <w:szCs w:val="20"/>
              </w:rPr>
              <w:t xml:space="preserve">undersøgelser og </w:t>
            </w:r>
            <w:r w:rsidRPr="00DF714A">
              <w:rPr>
                <w:sz w:val="20"/>
                <w:szCs w:val="20"/>
              </w:rPr>
              <w:t>beregninger</w:t>
            </w:r>
            <w:r>
              <w:rPr>
                <w:sz w:val="20"/>
                <w:szCs w:val="20"/>
              </w:rPr>
              <w:t xml:space="preserve"> med fokus på talforståelse</w:t>
            </w:r>
          </w:p>
          <w:p w:rsidR="0065713D" w:rsidRPr="002B02CF" w:rsidRDefault="0065713D" w:rsidP="00C52D7F">
            <w:pPr>
              <w:pStyle w:val="Listeafsnit"/>
              <w:numPr>
                <w:ilvl w:val="0"/>
                <w:numId w:val="20"/>
              </w:numPr>
              <w:rPr>
                <w:sz w:val="20"/>
                <w:szCs w:val="20"/>
              </w:rPr>
            </w:pPr>
            <w:r>
              <w:rPr>
                <w:sz w:val="20"/>
                <w:szCs w:val="20"/>
              </w:rPr>
              <w:t>diagrammer, fx enkle stolpediagrammer</w:t>
            </w:r>
          </w:p>
        </w:tc>
      </w:tr>
      <w:tr w:rsidR="0065713D" w:rsidRPr="00DF714A" w:rsidTr="00C52D7F">
        <w:trPr>
          <w:trHeight w:val="2123"/>
        </w:trPr>
        <w:tc>
          <w:tcPr>
            <w:tcW w:w="1696" w:type="dxa"/>
          </w:tcPr>
          <w:p w:rsidR="0065713D" w:rsidRPr="00DF714A" w:rsidRDefault="0065713D" w:rsidP="00C52D7F">
            <w:pPr>
              <w:rPr>
                <w:b/>
                <w:sz w:val="20"/>
                <w:szCs w:val="20"/>
              </w:rPr>
            </w:pPr>
            <w:r w:rsidRPr="00DF714A">
              <w:rPr>
                <w:b/>
                <w:sz w:val="20"/>
                <w:szCs w:val="20"/>
              </w:rPr>
              <w:t>Mellemtrin</w:t>
            </w:r>
          </w:p>
        </w:tc>
        <w:tc>
          <w:tcPr>
            <w:tcW w:w="8364" w:type="dxa"/>
          </w:tcPr>
          <w:p w:rsidR="0065713D" w:rsidRPr="00DF714A" w:rsidRDefault="0065713D" w:rsidP="00C52D7F">
            <w:pPr>
              <w:rPr>
                <w:sz w:val="20"/>
                <w:szCs w:val="20"/>
              </w:rPr>
            </w:pPr>
            <w:r w:rsidRPr="00DF714A">
              <w:rPr>
                <w:sz w:val="20"/>
                <w:szCs w:val="20"/>
              </w:rPr>
              <w:t xml:space="preserve">Dynamisk geometriprogram (fx </w:t>
            </w:r>
            <w:proofErr w:type="spellStart"/>
            <w:r w:rsidRPr="00DF714A">
              <w:rPr>
                <w:sz w:val="20"/>
                <w:szCs w:val="20"/>
              </w:rPr>
              <w:t>GeoGebra</w:t>
            </w:r>
            <w:proofErr w:type="spellEnd"/>
            <w:r w:rsidRPr="00DF714A">
              <w:rPr>
                <w:sz w:val="20"/>
                <w:szCs w:val="20"/>
              </w:rPr>
              <w:t xml:space="preserve">) til </w:t>
            </w:r>
          </w:p>
          <w:p w:rsidR="0065713D" w:rsidRPr="00DF714A" w:rsidRDefault="0065713D" w:rsidP="00C52D7F">
            <w:pPr>
              <w:pStyle w:val="Listeafsnit"/>
              <w:numPr>
                <w:ilvl w:val="0"/>
                <w:numId w:val="19"/>
              </w:numPr>
              <w:rPr>
                <w:sz w:val="20"/>
                <w:szCs w:val="20"/>
              </w:rPr>
            </w:pPr>
            <w:r w:rsidRPr="00DF714A">
              <w:rPr>
                <w:sz w:val="20"/>
                <w:szCs w:val="20"/>
              </w:rPr>
              <w:t>præcise tegninger af figurer, herunder på isometrisk gitternet</w:t>
            </w:r>
          </w:p>
          <w:p w:rsidR="0065713D" w:rsidRDefault="0065713D" w:rsidP="00C52D7F">
            <w:pPr>
              <w:pStyle w:val="Listeafsnit"/>
              <w:numPr>
                <w:ilvl w:val="0"/>
                <w:numId w:val="19"/>
              </w:numPr>
              <w:rPr>
                <w:sz w:val="20"/>
                <w:szCs w:val="20"/>
              </w:rPr>
            </w:pPr>
            <w:r w:rsidRPr="00DF714A">
              <w:rPr>
                <w:sz w:val="20"/>
                <w:szCs w:val="20"/>
              </w:rPr>
              <w:t>undersøgelse af plane figurers egenskaber</w:t>
            </w:r>
          </w:p>
          <w:p w:rsidR="0065713D" w:rsidRPr="00DF714A" w:rsidRDefault="0065713D" w:rsidP="00C52D7F">
            <w:pPr>
              <w:pStyle w:val="Listeafsnit"/>
              <w:numPr>
                <w:ilvl w:val="0"/>
                <w:numId w:val="19"/>
              </w:numPr>
              <w:rPr>
                <w:sz w:val="20"/>
                <w:szCs w:val="20"/>
              </w:rPr>
            </w:pPr>
            <w:r>
              <w:rPr>
                <w:sz w:val="20"/>
                <w:szCs w:val="20"/>
              </w:rPr>
              <w:t>tegning i koordinatsystem</w:t>
            </w:r>
          </w:p>
          <w:p w:rsidR="0065713D" w:rsidRPr="00DF714A" w:rsidRDefault="0065713D" w:rsidP="00C52D7F">
            <w:pPr>
              <w:pStyle w:val="Listeafsnit"/>
              <w:numPr>
                <w:ilvl w:val="0"/>
                <w:numId w:val="19"/>
              </w:numPr>
              <w:rPr>
                <w:sz w:val="20"/>
                <w:szCs w:val="20"/>
              </w:rPr>
            </w:pPr>
            <w:r w:rsidRPr="00DF714A">
              <w:rPr>
                <w:sz w:val="20"/>
                <w:szCs w:val="20"/>
              </w:rPr>
              <w:t>tegning af 3D-figurer</w:t>
            </w:r>
            <w:r>
              <w:rPr>
                <w:sz w:val="20"/>
                <w:szCs w:val="20"/>
              </w:rPr>
              <w:t>, flytninger og mønstre</w:t>
            </w:r>
          </w:p>
          <w:p w:rsidR="0065713D" w:rsidRPr="00DF714A" w:rsidRDefault="0065713D" w:rsidP="00C52D7F">
            <w:pPr>
              <w:pStyle w:val="Listeafsnit"/>
              <w:numPr>
                <w:ilvl w:val="0"/>
                <w:numId w:val="19"/>
              </w:numPr>
              <w:rPr>
                <w:sz w:val="20"/>
                <w:szCs w:val="20"/>
              </w:rPr>
            </w:pPr>
            <w:r w:rsidRPr="00DF714A">
              <w:rPr>
                <w:sz w:val="20"/>
                <w:szCs w:val="20"/>
              </w:rPr>
              <w:t xml:space="preserve">beregning af areal og omkreds </w:t>
            </w:r>
          </w:p>
          <w:p w:rsidR="0065713D" w:rsidRPr="00DF714A" w:rsidRDefault="0065713D" w:rsidP="00C52D7F">
            <w:pPr>
              <w:rPr>
                <w:sz w:val="20"/>
                <w:szCs w:val="20"/>
              </w:rPr>
            </w:pPr>
          </w:p>
          <w:p w:rsidR="0065713D" w:rsidRPr="002B02CF" w:rsidRDefault="0065713D" w:rsidP="00C52D7F">
            <w:pPr>
              <w:rPr>
                <w:sz w:val="20"/>
                <w:szCs w:val="20"/>
                <w:lang w:val="en-US"/>
              </w:rPr>
            </w:pPr>
            <w:proofErr w:type="spellStart"/>
            <w:r w:rsidRPr="002B02CF">
              <w:rPr>
                <w:sz w:val="20"/>
                <w:szCs w:val="20"/>
                <w:lang w:val="en-US"/>
              </w:rPr>
              <w:t>Regneark</w:t>
            </w:r>
            <w:proofErr w:type="spellEnd"/>
            <w:r w:rsidRPr="002B02CF">
              <w:rPr>
                <w:sz w:val="20"/>
                <w:szCs w:val="20"/>
                <w:lang w:val="en-US"/>
              </w:rPr>
              <w:t xml:space="preserve"> (</w:t>
            </w:r>
            <w:proofErr w:type="spellStart"/>
            <w:r w:rsidRPr="002B02CF">
              <w:rPr>
                <w:sz w:val="20"/>
                <w:szCs w:val="20"/>
                <w:lang w:val="en-US"/>
              </w:rPr>
              <w:t>fx</w:t>
            </w:r>
            <w:proofErr w:type="spellEnd"/>
            <w:r w:rsidRPr="002B02CF">
              <w:rPr>
                <w:sz w:val="20"/>
                <w:szCs w:val="20"/>
                <w:lang w:val="en-US"/>
              </w:rPr>
              <w:t xml:space="preserve"> Google Sheets, Excel, </w:t>
            </w:r>
            <w:proofErr w:type="spellStart"/>
            <w:r w:rsidRPr="002B02CF">
              <w:rPr>
                <w:sz w:val="20"/>
                <w:szCs w:val="20"/>
                <w:lang w:val="en-US"/>
              </w:rPr>
              <w:t>GeoGebra</w:t>
            </w:r>
            <w:proofErr w:type="spellEnd"/>
            <w:r w:rsidRPr="002B02CF">
              <w:rPr>
                <w:sz w:val="20"/>
                <w:szCs w:val="20"/>
                <w:lang w:val="en-US"/>
              </w:rPr>
              <w:t xml:space="preserve">) til </w:t>
            </w:r>
          </w:p>
          <w:p w:rsidR="0065713D" w:rsidRDefault="0065713D" w:rsidP="00C52D7F">
            <w:pPr>
              <w:pStyle w:val="Listeafsnit"/>
              <w:numPr>
                <w:ilvl w:val="0"/>
                <w:numId w:val="19"/>
              </w:numPr>
              <w:rPr>
                <w:sz w:val="20"/>
                <w:szCs w:val="20"/>
              </w:rPr>
            </w:pPr>
            <w:r w:rsidRPr="00DF714A">
              <w:rPr>
                <w:sz w:val="20"/>
                <w:szCs w:val="20"/>
              </w:rPr>
              <w:t>beregninger</w:t>
            </w:r>
            <w:r>
              <w:rPr>
                <w:sz w:val="20"/>
                <w:szCs w:val="20"/>
              </w:rPr>
              <w:t xml:space="preserve"> bl.a. vedr. hverdagsøkonomi</w:t>
            </w:r>
          </w:p>
          <w:p w:rsidR="0065713D" w:rsidRPr="00DF714A" w:rsidRDefault="0065713D" w:rsidP="00C52D7F">
            <w:pPr>
              <w:pStyle w:val="Listeafsnit"/>
              <w:numPr>
                <w:ilvl w:val="0"/>
                <w:numId w:val="19"/>
              </w:numPr>
              <w:rPr>
                <w:sz w:val="20"/>
                <w:szCs w:val="20"/>
              </w:rPr>
            </w:pPr>
            <w:r>
              <w:rPr>
                <w:sz w:val="20"/>
                <w:szCs w:val="20"/>
              </w:rPr>
              <w:t xml:space="preserve">tabeller og grafer </w:t>
            </w:r>
          </w:p>
          <w:p w:rsidR="0065713D" w:rsidRPr="002B02CF" w:rsidRDefault="0065713D" w:rsidP="00C52D7F">
            <w:pPr>
              <w:pStyle w:val="Listeafsnit"/>
              <w:numPr>
                <w:ilvl w:val="0"/>
                <w:numId w:val="19"/>
              </w:numPr>
              <w:rPr>
                <w:sz w:val="20"/>
                <w:szCs w:val="20"/>
              </w:rPr>
            </w:pPr>
            <w:r>
              <w:rPr>
                <w:sz w:val="20"/>
                <w:szCs w:val="20"/>
              </w:rPr>
              <w:t xml:space="preserve">beskrive data med forskellige tabeller og diagrammer, fx </w:t>
            </w:r>
            <w:r w:rsidRPr="002B02CF">
              <w:rPr>
                <w:sz w:val="20"/>
                <w:szCs w:val="20"/>
              </w:rPr>
              <w:t xml:space="preserve">hyppigheds- og frekvenstabeller og -diagrammer og </w:t>
            </w:r>
            <w:r>
              <w:rPr>
                <w:sz w:val="20"/>
                <w:szCs w:val="20"/>
              </w:rPr>
              <w:t xml:space="preserve">med </w:t>
            </w:r>
            <w:proofErr w:type="spellStart"/>
            <w:r>
              <w:rPr>
                <w:sz w:val="20"/>
                <w:szCs w:val="20"/>
              </w:rPr>
              <w:t>deskriptorer</w:t>
            </w:r>
            <w:proofErr w:type="spellEnd"/>
            <w:r>
              <w:rPr>
                <w:sz w:val="20"/>
                <w:szCs w:val="20"/>
              </w:rPr>
              <w:t xml:space="preserve"> som t</w:t>
            </w:r>
            <w:r w:rsidRPr="002B02CF">
              <w:rPr>
                <w:sz w:val="20"/>
                <w:szCs w:val="20"/>
              </w:rPr>
              <w:t>ypetal, middeltal og variationsbredde</w:t>
            </w:r>
          </w:p>
          <w:p w:rsidR="0065713D" w:rsidRPr="00DF714A" w:rsidRDefault="0065713D" w:rsidP="00C52D7F">
            <w:pPr>
              <w:pStyle w:val="Listeafsnit"/>
              <w:numPr>
                <w:ilvl w:val="0"/>
                <w:numId w:val="19"/>
              </w:numPr>
              <w:rPr>
                <w:sz w:val="20"/>
                <w:szCs w:val="20"/>
              </w:rPr>
            </w:pPr>
            <w:r w:rsidRPr="00DF714A">
              <w:rPr>
                <w:sz w:val="20"/>
                <w:szCs w:val="20"/>
              </w:rPr>
              <w:t xml:space="preserve">simulering af eksperimenter </w:t>
            </w:r>
          </w:p>
          <w:p w:rsidR="0065713D" w:rsidRPr="00DF714A" w:rsidRDefault="0065713D" w:rsidP="00C52D7F">
            <w:pPr>
              <w:rPr>
                <w:sz w:val="20"/>
                <w:szCs w:val="20"/>
              </w:rPr>
            </w:pPr>
          </w:p>
          <w:p w:rsidR="0065713D" w:rsidRPr="002B02CF" w:rsidRDefault="0065713D" w:rsidP="00C52D7F">
            <w:pPr>
              <w:rPr>
                <w:sz w:val="20"/>
                <w:szCs w:val="20"/>
              </w:rPr>
            </w:pPr>
            <w:r w:rsidRPr="002B02CF">
              <w:rPr>
                <w:sz w:val="20"/>
                <w:szCs w:val="20"/>
              </w:rPr>
              <w:t xml:space="preserve">Lommeregner og CAS (fx </w:t>
            </w:r>
            <w:proofErr w:type="gramStart"/>
            <w:r w:rsidRPr="002B02CF">
              <w:rPr>
                <w:sz w:val="20"/>
                <w:szCs w:val="20"/>
              </w:rPr>
              <w:t>WIRIS ,</w:t>
            </w:r>
            <w:proofErr w:type="gramEnd"/>
            <w:r w:rsidRPr="002B02CF">
              <w:rPr>
                <w:sz w:val="20"/>
                <w:szCs w:val="20"/>
              </w:rPr>
              <w:t xml:space="preserve"> </w:t>
            </w:r>
            <w:proofErr w:type="spellStart"/>
            <w:r w:rsidRPr="002B02CF">
              <w:rPr>
                <w:sz w:val="20"/>
                <w:szCs w:val="20"/>
              </w:rPr>
              <w:t>WordMat</w:t>
            </w:r>
            <w:proofErr w:type="spellEnd"/>
            <w:r w:rsidRPr="002B02CF">
              <w:rPr>
                <w:sz w:val="20"/>
                <w:szCs w:val="20"/>
              </w:rPr>
              <w:t xml:space="preserve">, </w:t>
            </w:r>
            <w:proofErr w:type="spellStart"/>
            <w:r w:rsidRPr="002B02CF">
              <w:rPr>
                <w:sz w:val="20"/>
                <w:szCs w:val="20"/>
              </w:rPr>
              <w:t>GeoGebra</w:t>
            </w:r>
            <w:proofErr w:type="spellEnd"/>
            <w:r w:rsidRPr="002B02CF">
              <w:rPr>
                <w:sz w:val="20"/>
                <w:szCs w:val="20"/>
              </w:rPr>
              <w:t xml:space="preserve">) til </w:t>
            </w:r>
          </w:p>
          <w:p w:rsidR="0065713D" w:rsidRDefault="0065713D" w:rsidP="00C52D7F">
            <w:pPr>
              <w:pStyle w:val="Listeafsnit"/>
              <w:numPr>
                <w:ilvl w:val="0"/>
                <w:numId w:val="19"/>
              </w:numPr>
              <w:rPr>
                <w:sz w:val="20"/>
                <w:szCs w:val="20"/>
              </w:rPr>
            </w:pPr>
            <w:r>
              <w:rPr>
                <w:sz w:val="20"/>
                <w:szCs w:val="20"/>
              </w:rPr>
              <w:t xml:space="preserve">undersøgelser og </w:t>
            </w:r>
            <w:r w:rsidRPr="00DF714A">
              <w:rPr>
                <w:sz w:val="20"/>
                <w:szCs w:val="20"/>
              </w:rPr>
              <w:t>beregninger</w:t>
            </w:r>
          </w:p>
          <w:p w:rsidR="0065713D" w:rsidRPr="00DF714A" w:rsidRDefault="0065713D" w:rsidP="00C52D7F">
            <w:pPr>
              <w:pStyle w:val="Listeafsnit"/>
              <w:numPr>
                <w:ilvl w:val="0"/>
                <w:numId w:val="19"/>
              </w:numPr>
              <w:rPr>
                <w:sz w:val="20"/>
                <w:szCs w:val="20"/>
              </w:rPr>
            </w:pPr>
            <w:r>
              <w:rPr>
                <w:sz w:val="20"/>
                <w:szCs w:val="20"/>
              </w:rPr>
              <w:t>at eksperimentere med variable som pladsholdere for tal</w:t>
            </w:r>
          </w:p>
        </w:tc>
      </w:tr>
      <w:tr w:rsidR="0065713D" w:rsidRPr="00DF714A" w:rsidTr="00C52D7F">
        <w:trPr>
          <w:trHeight w:val="4619"/>
        </w:trPr>
        <w:tc>
          <w:tcPr>
            <w:tcW w:w="1696" w:type="dxa"/>
          </w:tcPr>
          <w:p w:rsidR="0065713D" w:rsidRPr="00DF714A" w:rsidRDefault="0065713D" w:rsidP="00C52D7F">
            <w:pPr>
              <w:rPr>
                <w:b/>
                <w:sz w:val="20"/>
                <w:szCs w:val="20"/>
              </w:rPr>
            </w:pPr>
            <w:r w:rsidRPr="00DF714A">
              <w:rPr>
                <w:b/>
                <w:sz w:val="20"/>
                <w:szCs w:val="20"/>
              </w:rPr>
              <w:lastRenderedPageBreak/>
              <w:t>Udskoling</w:t>
            </w:r>
          </w:p>
        </w:tc>
        <w:tc>
          <w:tcPr>
            <w:tcW w:w="8364" w:type="dxa"/>
          </w:tcPr>
          <w:p w:rsidR="0065713D" w:rsidRPr="00DF714A" w:rsidRDefault="0065713D" w:rsidP="00C52D7F">
            <w:pPr>
              <w:rPr>
                <w:sz w:val="20"/>
                <w:szCs w:val="20"/>
              </w:rPr>
            </w:pPr>
            <w:r w:rsidRPr="00DF714A">
              <w:rPr>
                <w:sz w:val="20"/>
                <w:szCs w:val="20"/>
              </w:rPr>
              <w:t xml:space="preserve">Dynamisk geometriprogram (fx </w:t>
            </w:r>
            <w:proofErr w:type="spellStart"/>
            <w:r w:rsidRPr="00DF714A">
              <w:rPr>
                <w:sz w:val="20"/>
                <w:szCs w:val="20"/>
              </w:rPr>
              <w:t>GeoGebra</w:t>
            </w:r>
            <w:proofErr w:type="spellEnd"/>
            <w:r w:rsidRPr="00DF714A">
              <w:rPr>
                <w:sz w:val="20"/>
                <w:szCs w:val="20"/>
              </w:rPr>
              <w:t>)</w:t>
            </w:r>
            <w:r>
              <w:rPr>
                <w:sz w:val="20"/>
                <w:szCs w:val="20"/>
              </w:rPr>
              <w:t xml:space="preserve"> til</w:t>
            </w:r>
          </w:p>
          <w:p w:rsidR="0065713D" w:rsidRPr="00DF714A" w:rsidRDefault="0065713D" w:rsidP="00C52D7F">
            <w:pPr>
              <w:pStyle w:val="Listeafsnit"/>
              <w:numPr>
                <w:ilvl w:val="0"/>
                <w:numId w:val="19"/>
              </w:numPr>
              <w:rPr>
                <w:sz w:val="20"/>
                <w:szCs w:val="20"/>
              </w:rPr>
            </w:pPr>
            <w:r w:rsidRPr="00DF714A">
              <w:rPr>
                <w:sz w:val="20"/>
                <w:szCs w:val="20"/>
              </w:rPr>
              <w:t>undersøgelse af linjer (højder, medianer, vinkelhalveringslinjer, midtnormaler, diagonaler, indskreven og omskreven cirkel) knyttet til polygoner og cirkler</w:t>
            </w:r>
          </w:p>
          <w:p w:rsidR="0065713D" w:rsidRPr="00DF714A" w:rsidRDefault="0065713D" w:rsidP="00C52D7F">
            <w:pPr>
              <w:pStyle w:val="Listeafsnit"/>
              <w:numPr>
                <w:ilvl w:val="0"/>
                <w:numId w:val="19"/>
              </w:numPr>
              <w:rPr>
                <w:sz w:val="20"/>
                <w:szCs w:val="20"/>
              </w:rPr>
            </w:pPr>
            <w:r w:rsidRPr="00DF714A">
              <w:rPr>
                <w:sz w:val="20"/>
                <w:szCs w:val="20"/>
              </w:rPr>
              <w:t>trigonometri</w:t>
            </w:r>
          </w:p>
          <w:p w:rsidR="0065713D" w:rsidRPr="002B02CF" w:rsidRDefault="0065713D" w:rsidP="00C52D7F">
            <w:pPr>
              <w:pStyle w:val="Listeafsnit"/>
              <w:numPr>
                <w:ilvl w:val="0"/>
                <w:numId w:val="19"/>
              </w:numPr>
              <w:rPr>
                <w:sz w:val="20"/>
                <w:szCs w:val="20"/>
              </w:rPr>
            </w:pPr>
            <w:r w:rsidRPr="00DF714A">
              <w:rPr>
                <w:sz w:val="20"/>
                <w:szCs w:val="20"/>
              </w:rPr>
              <w:t>forskellige geometriske tegneformer</w:t>
            </w:r>
            <w:r>
              <w:rPr>
                <w:sz w:val="20"/>
                <w:szCs w:val="20"/>
              </w:rPr>
              <w:t xml:space="preserve"> og </w:t>
            </w:r>
            <w:r w:rsidRPr="002B02CF">
              <w:rPr>
                <w:sz w:val="20"/>
                <w:szCs w:val="20"/>
              </w:rPr>
              <w:t xml:space="preserve">flytninger, bl.a. friser og </w:t>
            </w:r>
            <w:proofErr w:type="spellStart"/>
            <w:r w:rsidRPr="002B02CF">
              <w:rPr>
                <w:sz w:val="20"/>
                <w:szCs w:val="20"/>
              </w:rPr>
              <w:t>tessalationer</w:t>
            </w:r>
            <w:proofErr w:type="spellEnd"/>
          </w:p>
          <w:p w:rsidR="0065713D" w:rsidRPr="00DF714A" w:rsidRDefault="0065713D" w:rsidP="00C52D7F">
            <w:pPr>
              <w:pStyle w:val="Listeafsnit"/>
              <w:numPr>
                <w:ilvl w:val="0"/>
                <w:numId w:val="19"/>
              </w:numPr>
              <w:rPr>
                <w:sz w:val="20"/>
                <w:szCs w:val="20"/>
              </w:rPr>
            </w:pPr>
            <w:r>
              <w:rPr>
                <w:sz w:val="20"/>
                <w:szCs w:val="20"/>
              </w:rPr>
              <w:t>forskellige undersøgelser, bl.a.</w:t>
            </w:r>
            <w:r w:rsidRPr="00DF714A">
              <w:rPr>
                <w:sz w:val="20"/>
                <w:szCs w:val="20"/>
              </w:rPr>
              <w:t xml:space="preserve"> af den rette linje</w:t>
            </w:r>
          </w:p>
          <w:p w:rsidR="0065713D" w:rsidRPr="00DF714A" w:rsidRDefault="0065713D" w:rsidP="00C52D7F">
            <w:pPr>
              <w:rPr>
                <w:sz w:val="20"/>
                <w:szCs w:val="20"/>
              </w:rPr>
            </w:pPr>
          </w:p>
          <w:p w:rsidR="0065713D" w:rsidRPr="00DF714A" w:rsidRDefault="0065713D" w:rsidP="00C52D7F">
            <w:pPr>
              <w:rPr>
                <w:sz w:val="20"/>
                <w:szCs w:val="20"/>
              </w:rPr>
            </w:pPr>
            <w:r w:rsidRPr="00DF714A">
              <w:rPr>
                <w:sz w:val="20"/>
                <w:szCs w:val="20"/>
              </w:rPr>
              <w:t xml:space="preserve">Regneark (fx Google </w:t>
            </w:r>
            <w:proofErr w:type="spellStart"/>
            <w:r w:rsidRPr="00DF714A">
              <w:rPr>
                <w:sz w:val="20"/>
                <w:szCs w:val="20"/>
              </w:rPr>
              <w:t>Sheets</w:t>
            </w:r>
            <w:proofErr w:type="spellEnd"/>
            <w:r>
              <w:rPr>
                <w:sz w:val="20"/>
                <w:szCs w:val="20"/>
              </w:rPr>
              <w:t xml:space="preserve">, </w:t>
            </w:r>
            <w:proofErr w:type="spellStart"/>
            <w:r w:rsidRPr="00DF714A">
              <w:rPr>
                <w:sz w:val="20"/>
                <w:szCs w:val="20"/>
              </w:rPr>
              <w:t>GeoGebra</w:t>
            </w:r>
            <w:proofErr w:type="spellEnd"/>
            <w:r w:rsidRPr="00DF714A">
              <w:rPr>
                <w:sz w:val="20"/>
                <w:szCs w:val="20"/>
              </w:rPr>
              <w:t>) til</w:t>
            </w:r>
          </w:p>
          <w:p w:rsidR="0065713D" w:rsidRPr="00DF714A" w:rsidRDefault="0065713D" w:rsidP="00C52D7F">
            <w:pPr>
              <w:pStyle w:val="Listeafsnit"/>
              <w:numPr>
                <w:ilvl w:val="0"/>
                <w:numId w:val="19"/>
              </w:numPr>
              <w:rPr>
                <w:sz w:val="20"/>
                <w:szCs w:val="20"/>
              </w:rPr>
            </w:pPr>
            <w:r w:rsidRPr="00DF714A">
              <w:rPr>
                <w:sz w:val="20"/>
                <w:szCs w:val="20"/>
              </w:rPr>
              <w:t>budget</w:t>
            </w:r>
            <w:r>
              <w:rPr>
                <w:sz w:val="20"/>
                <w:szCs w:val="20"/>
              </w:rPr>
              <w:t>, lån, økonomi</w:t>
            </w:r>
          </w:p>
          <w:p w:rsidR="0065713D" w:rsidRPr="00DF714A" w:rsidRDefault="0065713D" w:rsidP="00C52D7F">
            <w:pPr>
              <w:pStyle w:val="Listeafsnit"/>
              <w:numPr>
                <w:ilvl w:val="0"/>
                <w:numId w:val="19"/>
              </w:numPr>
              <w:rPr>
                <w:sz w:val="20"/>
                <w:szCs w:val="20"/>
              </w:rPr>
            </w:pPr>
            <w:r w:rsidRPr="00DF714A">
              <w:rPr>
                <w:sz w:val="20"/>
                <w:szCs w:val="20"/>
              </w:rPr>
              <w:t xml:space="preserve">udvikling </w:t>
            </w:r>
            <w:r>
              <w:rPr>
                <w:sz w:val="20"/>
                <w:szCs w:val="20"/>
              </w:rPr>
              <w:t xml:space="preserve">af </w:t>
            </w:r>
            <w:r w:rsidRPr="00DF714A">
              <w:rPr>
                <w:sz w:val="20"/>
                <w:szCs w:val="20"/>
              </w:rPr>
              <w:t>og anvendelse af formler</w:t>
            </w:r>
          </w:p>
          <w:p w:rsidR="0065713D" w:rsidRPr="00DF714A" w:rsidRDefault="0065713D" w:rsidP="00C52D7F">
            <w:pPr>
              <w:pStyle w:val="Listeafsnit"/>
              <w:numPr>
                <w:ilvl w:val="0"/>
                <w:numId w:val="19"/>
              </w:numPr>
              <w:rPr>
                <w:sz w:val="20"/>
                <w:szCs w:val="20"/>
              </w:rPr>
            </w:pPr>
            <w:r>
              <w:rPr>
                <w:sz w:val="20"/>
                <w:szCs w:val="20"/>
              </w:rPr>
              <w:t>forskellige repræsentationer for</w:t>
            </w:r>
            <w:r w:rsidRPr="00DF714A">
              <w:rPr>
                <w:sz w:val="20"/>
                <w:szCs w:val="20"/>
              </w:rPr>
              <w:t xml:space="preserve"> funktioner</w:t>
            </w:r>
          </w:p>
          <w:p w:rsidR="0065713D" w:rsidRDefault="0065713D" w:rsidP="00C52D7F">
            <w:pPr>
              <w:pStyle w:val="Listeafsnit"/>
              <w:numPr>
                <w:ilvl w:val="0"/>
                <w:numId w:val="19"/>
              </w:numPr>
              <w:rPr>
                <w:sz w:val="20"/>
                <w:szCs w:val="20"/>
              </w:rPr>
            </w:pPr>
            <w:r w:rsidRPr="00DF714A">
              <w:rPr>
                <w:sz w:val="20"/>
                <w:szCs w:val="20"/>
              </w:rPr>
              <w:t xml:space="preserve">statistiske </w:t>
            </w:r>
            <w:proofErr w:type="spellStart"/>
            <w:r w:rsidRPr="00DF714A">
              <w:rPr>
                <w:sz w:val="20"/>
                <w:szCs w:val="20"/>
              </w:rPr>
              <w:t>deskriptorer</w:t>
            </w:r>
            <w:proofErr w:type="spellEnd"/>
            <w:r w:rsidRPr="00DF714A">
              <w:rPr>
                <w:sz w:val="20"/>
                <w:szCs w:val="20"/>
              </w:rPr>
              <w:t>, tabeller og diagrammer</w:t>
            </w:r>
          </w:p>
          <w:p w:rsidR="0065713D" w:rsidRPr="00DF714A" w:rsidRDefault="0065713D" w:rsidP="00C52D7F">
            <w:pPr>
              <w:pStyle w:val="Listeafsnit"/>
              <w:numPr>
                <w:ilvl w:val="0"/>
                <w:numId w:val="19"/>
              </w:numPr>
              <w:rPr>
                <w:sz w:val="20"/>
                <w:szCs w:val="20"/>
              </w:rPr>
            </w:pPr>
            <w:r>
              <w:rPr>
                <w:sz w:val="20"/>
                <w:szCs w:val="20"/>
              </w:rPr>
              <w:t>beskrive sammenhænge mellem data og forudsige på baggrund af data</w:t>
            </w:r>
          </w:p>
          <w:p w:rsidR="0065713D" w:rsidRPr="00DF714A" w:rsidRDefault="0065713D" w:rsidP="00C52D7F">
            <w:pPr>
              <w:pStyle w:val="Listeafsnit"/>
              <w:numPr>
                <w:ilvl w:val="0"/>
                <w:numId w:val="19"/>
              </w:numPr>
              <w:rPr>
                <w:sz w:val="20"/>
                <w:szCs w:val="20"/>
              </w:rPr>
            </w:pPr>
            <w:r w:rsidRPr="00DF714A">
              <w:rPr>
                <w:sz w:val="20"/>
                <w:szCs w:val="20"/>
              </w:rPr>
              <w:t>simulering af eksperimenter</w:t>
            </w:r>
          </w:p>
          <w:p w:rsidR="0065713D" w:rsidRPr="00DF714A" w:rsidRDefault="0065713D" w:rsidP="00C52D7F">
            <w:pPr>
              <w:rPr>
                <w:sz w:val="20"/>
                <w:szCs w:val="20"/>
              </w:rPr>
            </w:pPr>
          </w:p>
          <w:p w:rsidR="0065713D" w:rsidRPr="002B02CF" w:rsidRDefault="0065713D" w:rsidP="00C52D7F">
            <w:pPr>
              <w:rPr>
                <w:sz w:val="20"/>
                <w:szCs w:val="20"/>
              </w:rPr>
            </w:pPr>
            <w:r w:rsidRPr="002B02CF">
              <w:rPr>
                <w:sz w:val="20"/>
                <w:szCs w:val="20"/>
              </w:rPr>
              <w:t xml:space="preserve">Lommeregner og CAS (fx </w:t>
            </w:r>
            <w:proofErr w:type="spellStart"/>
            <w:r w:rsidRPr="002B02CF">
              <w:rPr>
                <w:sz w:val="20"/>
                <w:szCs w:val="20"/>
              </w:rPr>
              <w:t>GeoGebra</w:t>
            </w:r>
            <w:proofErr w:type="spellEnd"/>
            <w:r w:rsidRPr="002B02CF">
              <w:rPr>
                <w:sz w:val="20"/>
                <w:szCs w:val="20"/>
              </w:rPr>
              <w:t xml:space="preserve">, </w:t>
            </w:r>
            <w:proofErr w:type="spellStart"/>
            <w:r w:rsidRPr="002B02CF">
              <w:rPr>
                <w:sz w:val="20"/>
                <w:szCs w:val="20"/>
              </w:rPr>
              <w:t>WordMat</w:t>
            </w:r>
            <w:proofErr w:type="spellEnd"/>
            <w:r w:rsidRPr="002B02CF">
              <w:rPr>
                <w:sz w:val="20"/>
                <w:szCs w:val="20"/>
              </w:rPr>
              <w:t>, WIRIS) til</w:t>
            </w:r>
          </w:p>
          <w:p w:rsidR="0065713D" w:rsidRPr="00DF714A" w:rsidRDefault="0065713D" w:rsidP="00C52D7F">
            <w:pPr>
              <w:pStyle w:val="Listeafsnit"/>
              <w:numPr>
                <w:ilvl w:val="0"/>
                <w:numId w:val="19"/>
              </w:numPr>
              <w:rPr>
                <w:sz w:val="20"/>
                <w:szCs w:val="20"/>
              </w:rPr>
            </w:pPr>
            <w:r>
              <w:rPr>
                <w:sz w:val="20"/>
                <w:szCs w:val="20"/>
              </w:rPr>
              <w:t xml:space="preserve">undersøgelser og </w:t>
            </w:r>
            <w:r w:rsidRPr="00DF714A">
              <w:rPr>
                <w:sz w:val="20"/>
                <w:szCs w:val="20"/>
              </w:rPr>
              <w:t xml:space="preserve">beregninger med </w:t>
            </w:r>
            <w:r>
              <w:rPr>
                <w:sz w:val="20"/>
                <w:szCs w:val="20"/>
              </w:rPr>
              <w:t xml:space="preserve">rationale og </w:t>
            </w:r>
            <w:r w:rsidRPr="00DF714A">
              <w:rPr>
                <w:sz w:val="20"/>
                <w:szCs w:val="20"/>
              </w:rPr>
              <w:t>irrationale tal</w:t>
            </w:r>
          </w:p>
          <w:p w:rsidR="0065713D" w:rsidRPr="002B02CF" w:rsidRDefault="0065713D" w:rsidP="00C52D7F">
            <w:pPr>
              <w:pStyle w:val="Listeafsnit"/>
              <w:numPr>
                <w:ilvl w:val="0"/>
                <w:numId w:val="19"/>
              </w:numPr>
              <w:rPr>
                <w:sz w:val="20"/>
                <w:szCs w:val="20"/>
              </w:rPr>
            </w:pPr>
            <w:r w:rsidRPr="00DF714A">
              <w:rPr>
                <w:sz w:val="20"/>
                <w:szCs w:val="20"/>
              </w:rPr>
              <w:t>ligningsløsning</w:t>
            </w:r>
            <w:r>
              <w:rPr>
                <w:sz w:val="20"/>
                <w:szCs w:val="20"/>
              </w:rPr>
              <w:t xml:space="preserve"> og </w:t>
            </w:r>
            <w:r w:rsidRPr="002B02CF">
              <w:rPr>
                <w:sz w:val="20"/>
                <w:szCs w:val="20"/>
              </w:rPr>
              <w:t>anvendelse af kendte og ukendte formler</w:t>
            </w:r>
          </w:p>
          <w:p w:rsidR="0065713D" w:rsidRPr="00DF714A" w:rsidRDefault="0065713D" w:rsidP="00C52D7F">
            <w:pPr>
              <w:pStyle w:val="Listeafsnit"/>
              <w:numPr>
                <w:ilvl w:val="0"/>
                <w:numId w:val="19"/>
              </w:numPr>
              <w:rPr>
                <w:sz w:val="20"/>
                <w:szCs w:val="20"/>
              </w:rPr>
            </w:pPr>
            <w:r w:rsidRPr="00DF714A">
              <w:rPr>
                <w:sz w:val="20"/>
                <w:szCs w:val="20"/>
              </w:rPr>
              <w:t>sammenligning af og omskrivning af algebraiske udtryk</w:t>
            </w:r>
          </w:p>
          <w:p w:rsidR="0065713D" w:rsidRPr="00DF714A" w:rsidRDefault="0065713D" w:rsidP="00C52D7F">
            <w:pPr>
              <w:pStyle w:val="Listeafsnit"/>
              <w:numPr>
                <w:ilvl w:val="0"/>
                <w:numId w:val="19"/>
              </w:numPr>
              <w:rPr>
                <w:sz w:val="20"/>
                <w:szCs w:val="20"/>
              </w:rPr>
            </w:pPr>
            <w:r w:rsidRPr="00DF714A">
              <w:rPr>
                <w:sz w:val="20"/>
                <w:szCs w:val="20"/>
              </w:rPr>
              <w:t>trigonometri</w:t>
            </w:r>
          </w:p>
        </w:tc>
      </w:tr>
    </w:tbl>
    <w:p w:rsidR="00D71D97" w:rsidRPr="00D71D97" w:rsidRDefault="0079032C" w:rsidP="00344718">
      <w:pPr>
        <w:pStyle w:val="Overskrift1"/>
        <w:jc w:val="center"/>
      </w:pPr>
      <w:bookmarkStart w:id="7" w:name="_Toc2932754"/>
      <w:r>
        <w:t>Tegn på f</w:t>
      </w:r>
      <w:r w:rsidR="00D71D97" w:rsidRPr="00D71D97">
        <w:t>agteamet som professionelt læringsfællesskab</w:t>
      </w:r>
      <w:bookmarkEnd w:id="7"/>
    </w:p>
    <w:p w:rsidR="00D71D97" w:rsidRPr="00D71D97" w:rsidRDefault="00D71D97">
      <w:pPr>
        <w:rPr>
          <w:rFonts w:cstheme="minorHAnsi"/>
          <w:color w:val="0070C0"/>
        </w:rPr>
      </w:pPr>
    </w:p>
    <w:p w:rsidR="00D71D97" w:rsidRPr="00E71593" w:rsidRDefault="00D71D97" w:rsidP="00D71D97">
      <w:pPr>
        <w:rPr>
          <w:rFonts w:cstheme="minorHAnsi"/>
          <w:color w:val="000000" w:themeColor="text1"/>
        </w:rPr>
      </w:pPr>
      <w:proofErr w:type="spellStart"/>
      <w:r w:rsidRPr="00E71593">
        <w:rPr>
          <w:rFonts w:cstheme="minorHAnsi"/>
          <w:color w:val="000000" w:themeColor="text1"/>
        </w:rPr>
        <w:t>Matematikfagteamet</w:t>
      </w:r>
      <w:proofErr w:type="spellEnd"/>
      <w:r w:rsidRPr="00E71593">
        <w:rPr>
          <w:rFonts w:cstheme="minorHAnsi"/>
          <w:color w:val="000000" w:themeColor="text1"/>
        </w:rPr>
        <w:t xml:space="preserve"> er et professionelt læringsfællesskab, når lærerne samarbejder om at udvikle undervisning og elevernes læringsmuligheder. </w:t>
      </w:r>
    </w:p>
    <w:p w:rsidR="00D71D97" w:rsidRPr="00E71593" w:rsidRDefault="00D71D97" w:rsidP="00D71D97">
      <w:pPr>
        <w:rPr>
          <w:rFonts w:cstheme="minorHAnsi"/>
          <w:color w:val="000000" w:themeColor="text1"/>
        </w:rPr>
      </w:pPr>
    </w:p>
    <w:p w:rsidR="00D71D97" w:rsidRPr="00E71593" w:rsidRDefault="00D71D97" w:rsidP="00D71D97">
      <w:pPr>
        <w:jc w:val="both"/>
        <w:rPr>
          <w:rFonts w:cstheme="minorHAnsi"/>
          <w:color w:val="000000" w:themeColor="text1"/>
        </w:rPr>
      </w:pPr>
      <w:r w:rsidRPr="00E71593">
        <w:rPr>
          <w:rFonts w:cstheme="minorHAnsi"/>
          <w:color w:val="000000" w:themeColor="text1"/>
        </w:rPr>
        <w:t>Det kan betyde, at lærerne</w:t>
      </w:r>
      <w:r w:rsidR="00344718" w:rsidRPr="00E71593">
        <w:rPr>
          <w:rFonts w:cstheme="minorHAnsi"/>
          <w:color w:val="000000" w:themeColor="text1"/>
        </w:rPr>
        <w:t>:</w:t>
      </w:r>
    </w:p>
    <w:p w:rsidR="00D71D97" w:rsidRPr="00E71593" w:rsidRDefault="00D71D97" w:rsidP="00D71D97">
      <w:pPr>
        <w:pStyle w:val="Listeafsnit"/>
        <w:numPr>
          <w:ilvl w:val="0"/>
          <w:numId w:val="1"/>
        </w:numPr>
        <w:rPr>
          <w:rFonts w:cstheme="minorHAnsi"/>
          <w:color w:val="000000" w:themeColor="text1"/>
        </w:rPr>
      </w:pPr>
      <w:r w:rsidRPr="00E71593">
        <w:rPr>
          <w:rFonts w:cstheme="minorHAnsi"/>
          <w:color w:val="000000" w:themeColor="text1"/>
        </w:rPr>
        <w:t>planlægger undervisning sammen og diskuterer fx læringsmiljø, elevforudsætninger og differentieringsmuligheder</w:t>
      </w:r>
    </w:p>
    <w:p w:rsidR="00D71D97" w:rsidRPr="00E71593" w:rsidRDefault="00D71D97" w:rsidP="00D71D97">
      <w:pPr>
        <w:pStyle w:val="Listeafsnit"/>
        <w:numPr>
          <w:ilvl w:val="0"/>
          <w:numId w:val="1"/>
        </w:numPr>
        <w:rPr>
          <w:rFonts w:cstheme="minorHAnsi"/>
          <w:color w:val="000000" w:themeColor="text1"/>
        </w:rPr>
      </w:pPr>
      <w:r w:rsidRPr="00E71593">
        <w:rPr>
          <w:rFonts w:cstheme="minorHAnsi"/>
          <w:color w:val="000000" w:themeColor="text1"/>
        </w:rPr>
        <w:t>har en undersøgende tilgang til undervisning og udforsker muligheder</w:t>
      </w:r>
    </w:p>
    <w:p w:rsidR="00D71D97" w:rsidRPr="00E71593" w:rsidRDefault="00D71D97" w:rsidP="00D71D97">
      <w:pPr>
        <w:pStyle w:val="Listeafsnit"/>
        <w:numPr>
          <w:ilvl w:val="0"/>
          <w:numId w:val="1"/>
        </w:numPr>
        <w:jc w:val="both"/>
        <w:rPr>
          <w:rFonts w:cstheme="minorHAnsi"/>
          <w:color w:val="000000" w:themeColor="text1"/>
        </w:rPr>
      </w:pPr>
      <w:r w:rsidRPr="00E71593">
        <w:rPr>
          <w:rFonts w:cstheme="minorHAnsi"/>
          <w:color w:val="000000" w:themeColor="text1"/>
        </w:rPr>
        <w:t>fortæller om undervisning og sammen reflekterer over den og elevernes læring</w:t>
      </w:r>
    </w:p>
    <w:p w:rsidR="00D71D97" w:rsidRPr="00E71593" w:rsidRDefault="00D71D97" w:rsidP="00D71D97">
      <w:pPr>
        <w:pStyle w:val="Listeafsnit"/>
        <w:numPr>
          <w:ilvl w:val="0"/>
          <w:numId w:val="1"/>
        </w:numPr>
        <w:jc w:val="both"/>
        <w:rPr>
          <w:rFonts w:cstheme="minorHAnsi"/>
          <w:color w:val="000000" w:themeColor="text1"/>
        </w:rPr>
      </w:pPr>
      <w:r w:rsidRPr="00E71593">
        <w:rPr>
          <w:rFonts w:cstheme="minorHAnsi"/>
          <w:color w:val="000000" w:themeColor="text1"/>
        </w:rPr>
        <w:t>evt. observerer hinandens undervisning</w:t>
      </w:r>
    </w:p>
    <w:p w:rsidR="00D71D97" w:rsidRPr="00E71593" w:rsidRDefault="00D71D97" w:rsidP="00D71D97">
      <w:pPr>
        <w:pStyle w:val="Listeafsnit"/>
        <w:numPr>
          <w:ilvl w:val="0"/>
          <w:numId w:val="1"/>
        </w:numPr>
        <w:jc w:val="both"/>
        <w:rPr>
          <w:rFonts w:cstheme="minorHAnsi"/>
          <w:color w:val="000000" w:themeColor="text1"/>
        </w:rPr>
      </w:pPr>
      <w:r w:rsidRPr="00E71593">
        <w:rPr>
          <w:rFonts w:cstheme="minorHAnsi"/>
          <w:color w:val="000000" w:themeColor="text1"/>
        </w:rPr>
        <w:lastRenderedPageBreak/>
        <w:t>evaluerer elevernes læring og bruger det som afsæt for planlægning af undervisning</w:t>
      </w:r>
    </w:p>
    <w:p w:rsidR="00D71D97" w:rsidRPr="00E71593" w:rsidRDefault="00D71D97" w:rsidP="00D71D97">
      <w:pPr>
        <w:pStyle w:val="Listeafsnit"/>
        <w:numPr>
          <w:ilvl w:val="0"/>
          <w:numId w:val="1"/>
        </w:numPr>
        <w:jc w:val="both"/>
        <w:rPr>
          <w:rFonts w:cstheme="minorHAnsi"/>
          <w:color w:val="000000" w:themeColor="text1"/>
        </w:rPr>
      </w:pPr>
      <w:r w:rsidRPr="00E71593">
        <w:rPr>
          <w:rFonts w:cstheme="minorHAnsi"/>
          <w:color w:val="000000" w:themeColor="text1"/>
        </w:rPr>
        <w:t>udvikler sine kompetencer gennem samarbejde</w:t>
      </w:r>
    </w:p>
    <w:p w:rsidR="00C25029" w:rsidRPr="00E71593" w:rsidRDefault="00D71D97" w:rsidP="00D71D97">
      <w:pPr>
        <w:pStyle w:val="Listeafsnit"/>
        <w:numPr>
          <w:ilvl w:val="0"/>
          <w:numId w:val="1"/>
        </w:numPr>
        <w:jc w:val="both"/>
        <w:rPr>
          <w:rFonts w:cstheme="minorHAnsi"/>
          <w:color w:val="000000" w:themeColor="text1"/>
        </w:rPr>
      </w:pPr>
      <w:r w:rsidRPr="00E71593">
        <w:rPr>
          <w:rFonts w:cstheme="minorHAnsi"/>
          <w:color w:val="000000" w:themeColor="text1"/>
        </w:rPr>
        <w:t>diskuterer fagdidaktik, fx med udgangspunkt i fagdidaktisk litteratur, og bruger det i praksis.</w:t>
      </w:r>
    </w:p>
    <w:p w:rsidR="00C25029" w:rsidRDefault="00C25029">
      <w:pPr>
        <w:rPr>
          <w:rFonts w:cstheme="minorHAnsi"/>
          <w:color w:val="000000" w:themeColor="text1"/>
          <w:sz w:val="22"/>
          <w:szCs w:val="22"/>
        </w:rPr>
      </w:pPr>
      <w:r>
        <w:rPr>
          <w:rFonts w:cstheme="minorHAnsi"/>
          <w:color w:val="000000" w:themeColor="text1"/>
          <w:sz w:val="22"/>
          <w:szCs w:val="22"/>
        </w:rPr>
        <w:br w:type="page"/>
      </w:r>
    </w:p>
    <w:p w:rsidR="00FE1A11" w:rsidRDefault="00E65A25" w:rsidP="00C25029">
      <w:pPr>
        <w:pStyle w:val="Overskrift1"/>
        <w:jc w:val="center"/>
      </w:pPr>
      <w:bookmarkStart w:id="8" w:name="_Toc2932755"/>
      <w:r>
        <w:lastRenderedPageBreak/>
        <w:t xml:space="preserve">Kompetencebeskrivelse for </w:t>
      </w:r>
      <w:r w:rsidR="00C25029">
        <w:t>matematikvejleder - eksempel</w:t>
      </w:r>
      <w:bookmarkEnd w:id="8"/>
    </w:p>
    <w:p w:rsidR="00C25029" w:rsidRPr="00C25029" w:rsidRDefault="00C25029" w:rsidP="00C25029"/>
    <w:p w:rsidR="00C25029" w:rsidRPr="00E71593" w:rsidRDefault="00E65A25" w:rsidP="00C25029">
      <w:pPr>
        <w:rPr>
          <w:rFonts w:cstheme="minorHAnsi"/>
        </w:rPr>
      </w:pPr>
      <w:r w:rsidRPr="00E71593">
        <w:rPr>
          <w:rFonts w:cstheme="minorHAnsi"/>
        </w:rPr>
        <w:t>Matematikvejlederen</w:t>
      </w:r>
      <w:r w:rsidR="00C25029" w:rsidRPr="00E71593">
        <w:rPr>
          <w:rFonts w:cstheme="minorHAnsi"/>
        </w:rPr>
        <w:t xml:space="preserve"> har som primært ansvarsområde at inspirere o</w:t>
      </w:r>
      <w:r w:rsidR="00D67281" w:rsidRPr="00E71593">
        <w:rPr>
          <w:rFonts w:cstheme="minorHAnsi"/>
        </w:rPr>
        <w:t>g vejlede kolleger og ledelse på baggrund af</w:t>
      </w:r>
      <w:r w:rsidR="00C25029" w:rsidRPr="00E71593">
        <w:rPr>
          <w:rFonts w:cstheme="minorHAnsi"/>
        </w:rPr>
        <w:t xml:space="preserve"> den nyeste viden inden</w:t>
      </w:r>
      <w:r w:rsidRPr="00E71593">
        <w:rPr>
          <w:rFonts w:cstheme="minorHAnsi"/>
        </w:rPr>
        <w:t xml:space="preserve"> for matematik</w:t>
      </w:r>
      <w:r w:rsidR="00C25029" w:rsidRPr="00E71593">
        <w:rPr>
          <w:rFonts w:cstheme="minorHAnsi"/>
        </w:rPr>
        <w:t xml:space="preserve">, samt om pædagogik og didaktik, der styrker </w:t>
      </w:r>
      <w:r w:rsidRPr="00E71593">
        <w:rPr>
          <w:rFonts w:cstheme="minorHAnsi"/>
        </w:rPr>
        <w:t>elevernes motivation og læring i faget.</w:t>
      </w:r>
      <w:r w:rsidR="00D67281" w:rsidRPr="00E71593">
        <w:rPr>
          <w:rFonts w:cstheme="minorHAnsi"/>
        </w:rPr>
        <w:t xml:space="preserve"> Matematikvejlederen skal desuden bidrage til det tværfaglige pædagogiske og didaktiske samarbejde med de øvrige ressourcepersoner og vejledere på skolen.</w:t>
      </w:r>
      <w:r w:rsidRPr="00E71593">
        <w:rPr>
          <w:rFonts w:cstheme="minorHAnsi"/>
        </w:rPr>
        <w:t xml:space="preserve"> </w:t>
      </w:r>
      <w:r w:rsidR="00C25029" w:rsidRPr="00E71593">
        <w:rPr>
          <w:rFonts w:cstheme="minorHAnsi"/>
        </w:rPr>
        <w:t xml:space="preserve"> </w:t>
      </w:r>
    </w:p>
    <w:p w:rsidR="00E65A25" w:rsidRPr="00E71593" w:rsidRDefault="00E65A25" w:rsidP="00C25029">
      <w:pPr>
        <w:rPr>
          <w:rFonts w:cstheme="minorHAnsi"/>
        </w:rPr>
      </w:pPr>
    </w:p>
    <w:p w:rsidR="00C25029" w:rsidRPr="00E71593" w:rsidRDefault="00D67281" w:rsidP="00C25029">
      <w:pPr>
        <w:rPr>
          <w:rFonts w:cstheme="minorHAnsi"/>
        </w:rPr>
      </w:pPr>
      <w:r w:rsidRPr="00E71593">
        <w:rPr>
          <w:rFonts w:cstheme="minorHAnsi"/>
          <w:b/>
          <w:bCs/>
        </w:rPr>
        <w:t>Videns- og kompetenceområder</w:t>
      </w:r>
    </w:p>
    <w:p w:rsidR="00D67281" w:rsidRPr="00E71593" w:rsidRDefault="00D67281" w:rsidP="00E65A25">
      <w:pPr>
        <w:rPr>
          <w:rFonts w:cstheme="minorHAnsi"/>
        </w:rPr>
      </w:pPr>
      <w:r w:rsidRPr="00E71593">
        <w:rPr>
          <w:rFonts w:cstheme="minorHAnsi"/>
        </w:rPr>
        <w:t>Matematikvejlederen skal have særlig viden om og kompetencer i:</w:t>
      </w:r>
    </w:p>
    <w:p w:rsidR="00F81E8D" w:rsidRPr="00E71593" w:rsidRDefault="00F81E8D" w:rsidP="00F81E8D">
      <w:pPr>
        <w:pStyle w:val="Listeafsnit"/>
        <w:numPr>
          <w:ilvl w:val="0"/>
          <w:numId w:val="29"/>
        </w:numPr>
        <w:rPr>
          <w:rFonts w:cstheme="minorHAnsi"/>
        </w:rPr>
      </w:pPr>
      <w:r w:rsidRPr="00E71593">
        <w:rPr>
          <w:rFonts w:cstheme="minorHAnsi"/>
        </w:rPr>
        <w:t>undersøgende matematik, den sproglige dimension i matematik, matematisk opmærksomhed, formativ evaluering og viden om elever i matematikvanskeligheder</w:t>
      </w:r>
    </w:p>
    <w:p w:rsidR="00E65A25" w:rsidRPr="00E71593" w:rsidRDefault="00D67281" w:rsidP="00D67281">
      <w:pPr>
        <w:pStyle w:val="Listeafsnit"/>
        <w:numPr>
          <w:ilvl w:val="0"/>
          <w:numId w:val="29"/>
        </w:numPr>
        <w:rPr>
          <w:rFonts w:cstheme="minorHAnsi"/>
        </w:rPr>
      </w:pPr>
      <w:r w:rsidRPr="00E71593">
        <w:rPr>
          <w:rFonts w:cstheme="minorHAnsi"/>
        </w:rPr>
        <w:t xml:space="preserve">at </w:t>
      </w:r>
      <w:r w:rsidR="00E65A25" w:rsidRPr="00E71593">
        <w:rPr>
          <w:rFonts w:cstheme="minorHAnsi"/>
        </w:rPr>
        <w:t>vejlede kolleger og ledelse om indhold, meto</w:t>
      </w:r>
      <w:r w:rsidR="00F81E8D" w:rsidRPr="00E71593">
        <w:rPr>
          <w:rFonts w:cstheme="minorHAnsi"/>
        </w:rPr>
        <w:t>der og materialevalg i matematik</w:t>
      </w:r>
      <w:r w:rsidR="00E65A25" w:rsidRPr="00E71593">
        <w:rPr>
          <w:rFonts w:cstheme="minorHAnsi"/>
        </w:rPr>
        <w:t>undervisning</w:t>
      </w:r>
    </w:p>
    <w:p w:rsidR="00D67281" w:rsidRPr="00E71593" w:rsidRDefault="00D67281" w:rsidP="00E65A25">
      <w:pPr>
        <w:pStyle w:val="Listeafsnit"/>
        <w:numPr>
          <w:ilvl w:val="0"/>
          <w:numId w:val="28"/>
        </w:numPr>
        <w:rPr>
          <w:rFonts w:cstheme="minorHAnsi"/>
        </w:rPr>
      </w:pPr>
      <w:r w:rsidRPr="00E71593">
        <w:rPr>
          <w:rFonts w:cstheme="minorHAnsi"/>
        </w:rPr>
        <w:t xml:space="preserve">at </w:t>
      </w:r>
      <w:r w:rsidR="00E65A25" w:rsidRPr="00E71593">
        <w:rPr>
          <w:rFonts w:cstheme="minorHAnsi"/>
        </w:rPr>
        <w:t xml:space="preserve">bidrage til </w:t>
      </w:r>
      <w:r w:rsidR="00F81E8D" w:rsidRPr="00E71593">
        <w:rPr>
          <w:rFonts w:cstheme="minorHAnsi"/>
        </w:rPr>
        <w:t>den matematik</w:t>
      </w:r>
      <w:r w:rsidR="00E65A25" w:rsidRPr="00E71593">
        <w:rPr>
          <w:rFonts w:cstheme="minorHAnsi"/>
        </w:rPr>
        <w:t>faglig debat</w:t>
      </w:r>
      <w:r w:rsidR="00F81E8D" w:rsidRPr="00E71593">
        <w:rPr>
          <w:rFonts w:cstheme="minorHAnsi"/>
        </w:rPr>
        <w:t xml:space="preserve"> på skolen</w:t>
      </w:r>
    </w:p>
    <w:p w:rsidR="00D67281" w:rsidRPr="00E71593" w:rsidRDefault="00D67281" w:rsidP="00E65A25">
      <w:pPr>
        <w:pStyle w:val="Listeafsnit"/>
        <w:numPr>
          <w:ilvl w:val="0"/>
          <w:numId w:val="28"/>
        </w:numPr>
        <w:rPr>
          <w:rFonts w:cstheme="minorHAnsi"/>
        </w:rPr>
      </w:pPr>
      <w:r w:rsidRPr="00E71593">
        <w:rPr>
          <w:rFonts w:cstheme="minorHAnsi"/>
        </w:rPr>
        <w:t xml:space="preserve">at </w:t>
      </w:r>
      <w:r w:rsidR="00E65A25" w:rsidRPr="00E71593">
        <w:rPr>
          <w:rFonts w:cstheme="minorHAnsi"/>
        </w:rPr>
        <w:t xml:space="preserve">initiere og bidrage til </w:t>
      </w:r>
      <w:r w:rsidR="00F81E8D" w:rsidRPr="00E71593">
        <w:rPr>
          <w:rFonts w:cstheme="minorHAnsi"/>
        </w:rPr>
        <w:t xml:space="preserve">pædagogisk </w:t>
      </w:r>
      <w:r w:rsidR="00E65A25" w:rsidRPr="00E71593">
        <w:rPr>
          <w:rFonts w:cstheme="minorHAnsi"/>
        </w:rPr>
        <w:t>udviklingsarbejde</w:t>
      </w:r>
    </w:p>
    <w:p w:rsidR="00E65A25" w:rsidRPr="00E71593" w:rsidRDefault="00D67281" w:rsidP="00E65A25">
      <w:pPr>
        <w:pStyle w:val="Listeafsnit"/>
        <w:numPr>
          <w:ilvl w:val="0"/>
          <w:numId w:val="28"/>
        </w:numPr>
        <w:rPr>
          <w:rFonts w:cstheme="minorHAnsi"/>
        </w:rPr>
      </w:pPr>
      <w:r w:rsidRPr="00E71593">
        <w:rPr>
          <w:rFonts w:cstheme="minorHAnsi"/>
        </w:rPr>
        <w:t>følge med i matematik</w:t>
      </w:r>
      <w:r w:rsidR="00E65A25" w:rsidRPr="00E71593">
        <w:rPr>
          <w:rFonts w:cstheme="minorHAnsi"/>
        </w:rPr>
        <w:t>didaktisk forskning og forsøgsarbejde – og at kunne anvende den nye viden.</w:t>
      </w:r>
    </w:p>
    <w:p w:rsidR="00E65A25" w:rsidRPr="00E71593" w:rsidRDefault="00E65A25" w:rsidP="00E65A25">
      <w:pPr>
        <w:rPr>
          <w:rFonts w:cstheme="minorHAnsi"/>
        </w:rPr>
      </w:pPr>
    </w:p>
    <w:p w:rsidR="00E65A25" w:rsidRPr="00E71593" w:rsidRDefault="00E65A25" w:rsidP="00E65A25">
      <w:pPr>
        <w:rPr>
          <w:rFonts w:cstheme="minorHAnsi"/>
          <w:b/>
        </w:rPr>
      </w:pPr>
      <w:r w:rsidRPr="00E71593">
        <w:rPr>
          <w:rFonts w:cstheme="minorHAnsi"/>
          <w:b/>
        </w:rPr>
        <w:t>Opgaver</w:t>
      </w:r>
    </w:p>
    <w:p w:rsidR="00E65A25" w:rsidRPr="00E71593" w:rsidRDefault="00F81E8D" w:rsidP="00E65A25">
      <w:pPr>
        <w:rPr>
          <w:rFonts w:cstheme="minorHAnsi"/>
          <w:color w:val="000000" w:themeColor="text1"/>
        </w:rPr>
      </w:pPr>
      <w:r w:rsidRPr="00E71593">
        <w:rPr>
          <w:rFonts w:cstheme="minorHAnsi"/>
          <w:color w:val="000000" w:themeColor="text1"/>
        </w:rPr>
        <w:t>Matematikvejlederen</w:t>
      </w:r>
      <w:r w:rsidR="0056630A" w:rsidRPr="00E71593">
        <w:rPr>
          <w:rFonts w:cstheme="minorHAnsi"/>
          <w:color w:val="000000" w:themeColor="text1"/>
        </w:rPr>
        <w:t>:</w:t>
      </w:r>
    </w:p>
    <w:p w:rsidR="00E65A25" w:rsidRPr="00E71593" w:rsidRDefault="00E65A25" w:rsidP="00E65A25">
      <w:pPr>
        <w:pStyle w:val="Listeafsnit"/>
        <w:numPr>
          <w:ilvl w:val="0"/>
          <w:numId w:val="27"/>
        </w:numPr>
        <w:rPr>
          <w:rFonts w:cstheme="minorHAnsi"/>
          <w:color w:val="000000" w:themeColor="text1"/>
        </w:rPr>
      </w:pPr>
      <w:r w:rsidRPr="00E71593">
        <w:rPr>
          <w:rFonts w:cstheme="minorHAnsi"/>
          <w:color w:val="000000" w:themeColor="text1"/>
        </w:rPr>
        <w:t>gennemfører undervisningsobservation og kollegavejledning</w:t>
      </w:r>
    </w:p>
    <w:p w:rsidR="00F81E8D" w:rsidRPr="00E71593" w:rsidRDefault="00E65A25" w:rsidP="0056630A">
      <w:pPr>
        <w:pStyle w:val="Listeafsnit"/>
        <w:numPr>
          <w:ilvl w:val="0"/>
          <w:numId w:val="27"/>
        </w:numPr>
        <w:rPr>
          <w:rFonts w:cstheme="minorHAnsi"/>
          <w:color w:val="000000" w:themeColor="text1"/>
        </w:rPr>
      </w:pPr>
      <w:r w:rsidRPr="00E71593">
        <w:rPr>
          <w:rFonts w:cstheme="minorHAnsi"/>
          <w:color w:val="000000" w:themeColor="text1"/>
        </w:rPr>
        <w:t xml:space="preserve">deltager i </w:t>
      </w:r>
      <w:r w:rsidR="00D67281" w:rsidRPr="00E71593">
        <w:rPr>
          <w:rFonts w:cstheme="minorHAnsi"/>
          <w:color w:val="000000" w:themeColor="text1"/>
        </w:rPr>
        <w:t>og er med til at planlægge</w:t>
      </w:r>
      <w:r w:rsidRPr="00E71593">
        <w:rPr>
          <w:rFonts w:cstheme="minorHAnsi"/>
          <w:color w:val="000000" w:themeColor="text1"/>
        </w:rPr>
        <w:t xml:space="preserve"> </w:t>
      </w:r>
      <w:r w:rsidR="00F81E8D" w:rsidRPr="00E71593">
        <w:rPr>
          <w:rFonts w:cstheme="minorHAnsi"/>
          <w:color w:val="000000" w:themeColor="text1"/>
        </w:rPr>
        <w:t>matematik</w:t>
      </w:r>
      <w:r w:rsidRPr="00E71593">
        <w:rPr>
          <w:rFonts w:cstheme="minorHAnsi"/>
          <w:color w:val="000000" w:themeColor="text1"/>
        </w:rPr>
        <w:t>konferencer på skolen</w:t>
      </w:r>
    </w:p>
    <w:p w:rsidR="0056630A" w:rsidRPr="00E71593" w:rsidRDefault="00F81E8D" w:rsidP="0056630A">
      <w:pPr>
        <w:pStyle w:val="Listeafsnit"/>
        <w:numPr>
          <w:ilvl w:val="0"/>
          <w:numId w:val="27"/>
        </w:numPr>
        <w:rPr>
          <w:rFonts w:cstheme="minorHAnsi"/>
          <w:color w:val="000000" w:themeColor="text1"/>
        </w:rPr>
      </w:pPr>
      <w:r w:rsidRPr="00E71593">
        <w:rPr>
          <w:rFonts w:cstheme="minorHAnsi"/>
          <w:color w:val="000000" w:themeColor="text1"/>
        </w:rPr>
        <w:t>bidrager til analyse og opfølgning på resultaterne fra de obligatoriske nationale test</w:t>
      </w:r>
      <w:r w:rsidR="00E65A25" w:rsidRPr="00E71593">
        <w:rPr>
          <w:rFonts w:cstheme="minorHAnsi"/>
          <w:color w:val="000000" w:themeColor="text1"/>
        </w:rPr>
        <w:t xml:space="preserve"> </w:t>
      </w:r>
    </w:p>
    <w:p w:rsidR="00E71593" w:rsidRPr="00C65301" w:rsidRDefault="00E65A25" w:rsidP="00C65301">
      <w:pPr>
        <w:pStyle w:val="Listeafsnit"/>
        <w:numPr>
          <w:ilvl w:val="0"/>
          <w:numId w:val="27"/>
        </w:numPr>
        <w:rPr>
          <w:rFonts w:cstheme="minorHAnsi"/>
          <w:color w:val="000000" w:themeColor="text1"/>
        </w:rPr>
      </w:pPr>
      <w:r w:rsidRPr="00E71593">
        <w:rPr>
          <w:rFonts w:cstheme="minorHAnsi"/>
          <w:color w:val="000000" w:themeColor="text1"/>
        </w:rPr>
        <w:lastRenderedPageBreak/>
        <w:t>deltager i det kommunale matematikvejledernetværk</w:t>
      </w:r>
    </w:p>
    <w:p w:rsidR="00E71593" w:rsidRPr="00E71593" w:rsidRDefault="00E65A25" w:rsidP="00E71593">
      <w:pPr>
        <w:pStyle w:val="Listeafsnit"/>
        <w:numPr>
          <w:ilvl w:val="0"/>
          <w:numId w:val="27"/>
        </w:numPr>
        <w:rPr>
          <w:rFonts w:cstheme="minorHAnsi"/>
          <w:color w:val="000000" w:themeColor="text1"/>
        </w:rPr>
      </w:pPr>
      <w:r w:rsidRPr="00E71593">
        <w:rPr>
          <w:rFonts w:cstheme="minorHAnsi"/>
          <w:color w:val="000000" w:themeColor="text1"/>
        </w:rPr>
        <w:t>er tæt sparringspartner med skoleledelsen ift. udvikling af matematikkulturen på skolen</w:t>
      </w:r>
    </w:p>
    <w:p w:rsidR="00E71593" w:rsidRPr="00E71593" w:rsidRDefault="00E71593" w:rsidP="00D67281">
      <w:pPr>
        <w:pStyle w:val="Listeafsnit"/>
        <w:numPr>
          <w:ilvl w:val="0"/>
          <w:numId w:val="27"/>
        </w:numPr>
        <w:rPr>
          <w:rFonts w:cstheme="minorHAnsi"/>
          <w:color w:val="000000" w:themeColor="text1"/>
        </w:rPr>
      </w:pPr>
      <w:r w:rsidRPr="00E71593">
        <w:rPr>
          <w:rFonts w:cstheme="minorHAnsi"/>
        </w:rPr>
        <w:t xml:space="preserve">tværfaglige pædagogiske og didaktiske samarbejde med de øvrige ressourcepersoner og vejledere på skolen.  </w:t>
      </w:r>
    </w:p>
    <w:p w:rsidR="00FE1A11" w:rsidRDefault="00FE1A11">
      <w:pPr>
        <w:rPr>
          <w:rFonts w:cstheme="minorHAnsi"/>
          <w:color w:val="000000" w:themeColor="text1"/>
          <w:sz w:val="22"/>
          <w:szCs w:val="22"/>
        </w:rPr>
      </w:pPr>
      <w:r>
        <w:rPr>
          <w:rFonts w:cstheme="minorHAnsi"/>
          <w:color w:val="000000" w:themeColor="text1"/>
          <w:sz w:val="22"/>
          <w:szCs w:val="22"/>
        </w:rPr>
        <w:br w:type="page"/>
      </w:r>
    </w:p>
    <w:p w:rsidR="00FE1A11" w:rsidRPr="00A76397" w:rsidRDefault="00FE1A11" w:rsidP="00FE1A11">
      <w:pPr>
        <w:pStyle w:val="Overskrift1"/>
        <w:jc w:val="center"/>
        <w:rPr>
          <w:rFonts w:eastAsia="Garamond"/>
        </w:rPr>
      </w:pPr>
      <w:bookmarkStart w:id="9" w:name="_gjdgxs" w:colFirst="0" w:colLast="0"/>
      <w:bookmarkStart w:id="10" w:name="_Toc2932756"/>
      <w:bookmarkEnd w:id="9"/>
      <w:r>
        <w:rPr>
          <w:rFonts w:eastAsia="Garamond"/>
        </w:rPr>
        <w:lastRenderedPageBreak/>
        <w:t xml:space="preserve">Matematikkonference </w:t>
      </w:r>
      <w:r w:rsidR="002C5422">
        <w:rPr>
          <w:rFonts w:eastAsia="Garamond"/>
        </w:rPr>
        <w:t>–</w:t>
      </w:r>
      <w:r>
        <w:rPr>
          <w:rFonts w:eastAsia="Garamond"/>
        </w:rPr>
        <w:t xml:space="preserve"> dagsordens</w:t>
      </w:r>
      <w:r w:rsidR="00283681">
        <w:rPr>
          <w:rFonts w:eastAsia="Garamond"/>
        </w:rPr>
        <w:t>- og opsamlings</w:t>
      </w:r>
      <w:r>
        <w:rPr>
          <w:rFonts w:eastAsia="Garamond"/>
        </w:rPr>
        <w:t>skabelon</w:t>
      </w:r>
      <w:bookmarkEnd w:id="10"/>
    </w:p>
    <w:p w:rsidR="00FE1A11" w:rsidRPr="006F03A0" w:rsidRDefault="00FE1A11" w:rsidP="00FE1A11">
      <w:pPr>
        <w:rPr>
          <w:rFonts w:asciiTheme="majorHAnsi" w:hAnsiTheme="majorHAnsi" w:cstheme="majorHAnsi"/>
        </w:rPr>
      </w:pPr>
    </w:p>
    <w:tbl>
      <w:tblPr>
        <w:tblStyle w:val="Tabel-Gitter"/>
        <w:tblW w:w="9326"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3397"/>
        <w:gridCol w:w="5929"/>
      </w:tblGrid>
      <w:tr w:rsidR="00FE1A11" w:rsidRPr="00FE1A11" w:rsidTr="00FE1A11">
        <w:tc>
          <w:tcPr>
            <w:tcW w:w="9326" w:type="dxa"/>
            <w:gridSpan w:val="2"/>
            <w:tcBorders>
              <w:top w:val="single" w:sz="4" w:space="0" w:color="auto"/>
              <w:left w:val="single" w:sz="4" w:space="0" w:color="auto"/>
              <w:right w:val="single" w:sz="4" w:space="0" w:color="auto"/>
            </w:tcBorders>
            <w:shd w:val="clear" w:color="auto" w:fill="F2F2F2" w:themeFill="background1" w:themeFillShade="F2"/>
          </w:tcPr>
          <w:p w:rsidR="00FE1A11" w:rsidRPr="00FE1A11" w:rsidRDefault="002C5422" w:rsidP="00FE1A11">
            <w:pPr>
              <w:jc w:val="center"/>
              <w:rPr>
                <w:rFonts w:cstheme="minorHAnsi"/>
                <w:sz w:val="22"/>
                <w:szCs w:val="22"/>
              </w:rPr>
            </w:pPr>
            <w:r>
              <w:rPr>
                <w:rFonts w:cstheme="minorHAnsi"/>
                <w:b/>
                <w:sz w:val="22"/>
                <w:szCs w:val="22"/>
              </w:rPr>
              <w:t>MØDETS RAMMER</w:t>
            </w:r>
          </w:p>
        </w:tc>
      </w:tr>
      <w:tr w:rsidR="00FE1A11" w:rsidRPr="00FE1A11" w:rsidTr="003F29C4">
        <w:tc>
          <w:tcPr>
            <w:tcW w:w="3397" w:type="dxa"/>
            <w:tcBorders>
              <w:left w:val="single" w:sz="4" w:space="0" w:color="auto"/>
            </w:tcBorders>
          </w:tcPr>
          <w:p w:rsidR="00FE1A11" w:rsidRDefault="00FE1A11" w:rsidP="00C52D7F">
            <w:pPr>
              <w:rPr>
                <w:rFonts w:cstheme="minorHAnsi"/>
                <w:b/>
                <w:sz w:val="22"/>
                <w:szCs w:val="22"/>
              </w:rPr>
            </w:pPr>
            <w:r w:rsidRPr="002C5422">
              <w:rPr>
                <w:rFonts w:cstheme="minorHAnsi"/>
                <w:b/>
                <w:sz w:val="22"/>
                <w:szCs w:val="22"/>
              </w:rPr>
              <w:t>Dato, tid, sted</w:t>
            </w:r>
          </w:p>
          <w:p w:rsidR="00283681" w:rsidRPr="002C5422" w:rsidRDefault="00283681" w:rsidP="00C52D7F">
            <w:pPr>
              <w:rPr>
                <w:rFonts w:cstheme="minorHAnsi"/>
                <w:b/>
                <w:sz w:val="22"/>
                <w:szCs w:val="22"/>
              </w:rPr>
            </w:pPr>
          </w:p>
        </w:tc>
        <w:tc>
          <w:tcPr>
            <w:tcW w:w="5929" w:type="dxa"/>
            <w:tcBorders>
              <w:right w:val="single" w:sz="4" w:space="0" w:color="auto"/>
            </w:tcBorders>
          </w:tcPr>
          <w:p w:rsidR="00FE1A11" w:rsidRPr="00FE1A11" w:rsidRDefault="00FE1A11" w:rsidP="00C52D7F">
            <w:pPr>
              <w:rPr>
                <w:rFonts w:cstheme="minorHAnsi"/>
                <w:sz w:val="22"/>
                <w:szCs w:val="22"/>
              </w:rPr>
            </w:pPr>
          </w:p>
        </w:tc>
      </w:tr>
      <w:tr w:rsidR="00FE1A11" w:rsidRPr="00FE1A11" w:rsidTr="003F29C4">
        <w:tc>
          <w:tcPr>
            <w:tcW w:w="3397" w:type="dxa"/>
            <w:tcBorders>
              <w:left w:val="single" w:sz="4" w:space="0" w:color="auto"/>
            </w:tcBorders>
          </w:tcPr>
          <w:p w:rsidR="00FE1A11" w:rsidRDefault="00FE1A11" w:rsidP="00C52D7F">
            <w:pPr>
              <w:rPr>
                <w:rFonts w:cstheme="minorHAnsi"/>
                <w:b/>
                <w:sz w:val="22"/>
                <w:szCs w:val="22"/>
              </w:rPr>
            </w:pPr>
            <w:r w:rsidRPr="002C5422">
              <w:rPr>
                <w:rFonts w:cstheme="minorHAnsi"/>
                <w:b/>
                <w:sz w:val="22"/>
                <w:szCs w:val="22"/>
              </w:rPr>
              <w:t>Del</w:t>
            </w:r>
            <w:r w:rsidR="004714CC">
              <w:rPr>
                <w:rFonts w:cstheme="minorHAnsi"/>
                <w:b/>
                <w:sz w:val="22"/>
                <w:szCs w:val="22"/>
              </w:rPr>
              <w:t>tagere, mødeleder, referent</w:t>
            </w:r>
          </w:p>
          <w:p w:rsidR="00283681" w:rsidRPr="002C5422" w:rsidRDefault="00283681" w:rsidP="00C52D7F">
            <w:pPr>
              <w:rPr>
                <w:rFonts w:cstheme="minorHAnsi"/>
                <w:b/>
                <w:sz w:val="22"/>
                <w:szCs w:val="22"/>
              </w:rPr>
            </w:pPr>
          </w:p>
        </w:tc>
        <w:tc>
          <w:tcPr>
            <w:tcW w:w="5929" w:type="dxa"/>
            <w:tcBorders>
              <w:right w:val="single" w:sz="4" w:space="0" w:color="auto"/>
            </w:tcBorders>
          </w:tcPr>
          <w:p w:rsidR="00FE1A11" w:rsidRPr="00FE1A11" w:rsidRDefault="00FE1A11" w:rsidP="00C52D7F">
            <w:pPr>
              <w:rPr>
                <w:rFonts w:cstheme="minorHAnsi"/>
                <w:sz w:val="22"/>
                <w:szCs w:val="22"/>
              </w:rPr>
            </w:pPr>
          </w:p>
        </w:tc>
      </w:tr>
      <w:tr w:rsidR="00FE1A11" w:rsidRPr="00FE1A11" w:rsidTr="003F29C4">
        <w:tc>
          <w:tcPr>
            <w:tcW w:w="3397" w:type="dxa"/>
            <w:tcBorders>
              <w:left w:val="single" w:sz="4" w:space="0" w:color="auto"/>
            </w:tcBorders>
          </w:tcPr>
          <w:p w:rsidR="00FE1A11" w:rsidRDefault="002C5422" w:rsidP="002C5422">
            <w:pPr>
              <w:rPr>
                <w:rFonts w:cstheme="minorHAnsi"/>
                <w:b/>
                <w:sz w:val="22"/>
                <w:szCs w:val="22"/>
              </w:rPr>
            </w:pPr>
            <w:r w:rsidRPr="002C5422">
              <w:rPr>
                <w:rFonts w:cstheme="minorHAnsi"/>
                <w:b/>
                <w:sz w:val="22"/>
                <w:szCs w:val="22"/>
              </w:rPr>
              <w:t>Formål</w:t>
            </w:r>
            <w:r w:rsidR="00FE1A11" w:rsidRPr="002C5422">
              <w:rPr>
                <w:rFonts w:cstheme="minorHAnsi"/>
                <w:b/>
                <w:sz w:val="22"/>
                <w:szCs w:val="22"/>
              </w:rPr>
              <w:t xml:space="preserve"> med mødet</w:t>
            </w:r>
          </w:p>
          <w:p w:rsidR="00283681" w:rsidRPr="002C5422" w:rsidRDefault="00283681" w:rsidP="002C5422">
            <w:pPr>
              <w:rPr>
                <w:rFonts w:cstheme="minorHAnsi"/>
                <w:b/>
                <w:sz w:val="22"/>
                <w:szCs w:val="22"/>
              </w:rPr>
            </w:pPr>
          </w:p>
        </w:tc>
        <w:tc>
          <w:tcPr>
            <w:tcW w:w="5929" w:type="dxa"/>
            <w:tcBorders>
              <w:right w:val="single" w:sz="4" w:space="0" w:color="auto"/>
            </w:tcBorders>
          </w:tcPr>
          <w:p w:rsidR="00FE1A11" w:rsidRPr="00FE1A11" w:rsidRDefault="00FE1A11" w:rsidP="00C52D7F">
            <w:pPr>
              <w:rPr>
                <w:rFonts w:cstheme="minorHAnsi"/>
                <w:sz w:val="22"/>
                <w:szCs w:val="22"/>
              </w:rPr>
            </w:pPr>
          </w:p>
        </w:tc>
      </w:tr>
      <w:tr w:rsidR="00FE1A11" w:rsidRPr="00FE1A11" w:rsidTr="003F29C4">
        <w:tc>
          <w:tcPr>
            <w:tcW w:w="3397" w:type="dxa"/>
            <w:tcBorders>
              <w:left w:val="single" w:sz="4" w:space="0" w:color="auto"/>
            </w:tcBorders>
          </w:tcPr>
          <w:p w:rsidR="00FE1A11" w:rsidRPr="002C5422" w:rsidRDefault="002C5422" w:rsidP="00C52D7F">
            <w:pPr>
              <w:rPr>
                <w:rFonts w:cstheme="minorHAnsi"/>
                <w:b/>
                <w:sz w:val="22"/>
                <w:szCs w:val="22"/>
              </w:rPr>
            </w:pPr>
            <w:r w:rsidRPr="002C5422">
              <w:rPr>
                <w:rFonts w:cstheme="minorHAnsi"/>
                <w:b/>
                <w:sz w:val="22"/>
                <w:szCs w:val="22"/>
              </w:rPr>
              <w:t>D</w:t>
            </w:r>
            <w:r w:rsidR="00FE1A11" w:rsidRPr="002C5422">
              <w:rPr>
                <w:rFonts w:cstheme="minorHAnsi"/>
                <w:b/>
                <w:sz w:val="22"/>
                <w:szCs w:val="22"/>
              </w:rPr>
              <w:t>ata</w:t>
            </w:r>
          </w:p>
          <w:p w:rsidR="00FE1A11" w:rsidRDefault="00FE1A11" w:rsidP="00C52D7F">
            <w:pPr>
              <w:rPr>
                <w:rFonts w:cstheme="minorHAnsi"/>
                <w:i/>
                <w:sz w:val="22"/>
                <w:szCs w:val="22"/>
              </w:rPr>
            </w:pPr>
          </w:p>
          <w:p w:rsidR="00FE1A11" w:rsidRDefault="00FE1A11" w:rsidP="00C52D7F">
            <w:pPr>
              <w:rPr>
                <w:rFonts w:cstheme="minorHAnsi"/>
                <w:i/>
                <w:sz w:val="22"/>
                <w:szCs w:val="22"/>
              </w:rPr>
            </w:pPr>
            <w:r w:rsidRPr="00FE1A11">
              <w:rPr>
                <w:rFonts w:cstheme="minorHAnsi"/>
                <w:i/>
                <w:sz w:val="22"/>
                <w:szCs w:val="22"/>
              </w:rPr>
              <w:t xml:space="preserve">Hvilke data </w:t>
            </w:r>
            <w:r w:rsidR="00283681">
              <w:rPr>
                <w:rFonts w:cstheme="minorHAnsi"/>
                <w:i/>
                <w:sz w:val="22"/>
                <w:szCs w:val="22"/>
              </w:rPr>
              <w:t>tager vi udgangspunkt i</w:t>
            </w:r>
            <w:r w:rsidR="002C5422">
              <w:rPr>
                <w:rFonts w:cstheme="minorHAnsi"/>
                <w:i/>
                <w:sz w:val="22"/>
                <w:szCs w:val="22"/>
              </w:rPr>
              <w:t xml:space="preserve"> (test, elevprodukter, observationer)</w:t>
            </w:r>
            <w:r w:rsidRPr="00FE1A11">
              <w:rPr>
                <w:rFonts w:cstheme="minorHAnsi"/>
                <w:i/>
                <w:sz w:val="22"/>
                <w:szCs w:val="22"/>
              </w:rPr>
              <w:t>?</w:t>
            </w:r>
          </w:p>
          <w:p w:rsidR="00283681" w:rsidRDefault="00283681" w:rsidP="00C52D7F">
            <w:pPr>
              <w:rPr>
                <w:rFonts w:cstheme="minorHAnsi"/>
                <w:i/>
                <w:sz w:val="22"/>
                <w:szCs w:val="22"/>
              </w:rPr>
            </w:pPr>
          </w:p>
          <w:p w:rsidR="00FE1A11" w:rsidRDefault="00FE1A11" w:rsidP="00C52D7F">
            <w:pPr>
              <w:rPr>
                <w:rFonts w:cstheme="minorHAnsi"/>
                <w:i/>
                <w:sz w:val="22"/>
                <w:szCs w:val="22"/>
              </w:rPr>
            </w:pPr>
            <w:r w:rsidRPr="00FE1A11">
              <w:rPr>
                <w:rFonts w:cstheme="minorHAnsi"/>
                <w:i/>
                <w:sz w:val="22"/>
                <w:szCs w:val="22"/>
              </w:rPr>
              <w:t>Hvem er ansvarlig for at medbringe data?</w:t>
            </w:r>
          </w:p>
          <w:p w:rsidR="003F29C4" w:rsidRPr="00283681" w:rsidRDefault="003F29C4" w:rsidP="00C52D7F">
            <w:pPr>
              <w:rPr>
                <w:rFonts w:cstheme="minorHAnsi"/>
                <w:i/>
                <w:sz w:val="22"/>
                <w:szCs w:val="22"/>
              </w:rPr>
            </w:pPr>
          </w:p>
        </w:tc>
        <w:tc>
          <w:tcPr>
            <w:tcW w:w="5929" w:type="dxa"/>
            <w:tcBorders>
              <w:right w:val="single" w:sz="4" w:space="0" w:color="auto"/>
            </w:tcBorders>
          </w:tcPr>
          <w:p w:rsidR="00FE1A11" w:rsidRPr="00FE1A11" w:rsidRDefault="00FE1A11" w:rsidP="00C52D7F">
            <w:pPr>
              <w:rPr>
                <w:rFonts w:cstheme="minorHAnsi"/>
                <w:sz w:val="22"/>
                <w:szCs w:val="22"/>
              </w:rPr>
            </w:pPr>
          </w:p>
        </w:tc>
      </w:tr>
      <w:tr w:rsidR="00FE1A11" w:rsidRPr="00FE1A11" w:rsidTr="003F29C4">
        <w:tc>
          <w:tcPr>
            <w:tcW w:w="3397" w:type="dxa"/>
            <w:tcBorders>
              <w:left w:val="single" w:sz="4" w:space="0" w:color="auto"/>
              <w:bottom w:val="single" w:sz="4" w:space="0" w:color="auto"/>
            </w:tcBorders>
          </w:tcPr>
          <w:p w:rsidR="00FE1A11" w:rsidRPr="002C5422" w:rsidRDefault="002C5422" w:rsidP="00C52D7F">
            <w:pPr>
              <w:rPr>
                <w:rFonts w:cstheme="minorHAnsi"/>
                <w:b/>
                <w:sz w:val="22"/>
                <w:szCs w:val="22"/>
              </w:rPr>
            </w:pPr>
            <w:r>
              <w:rPr>
                <w:rFonts w:cstheme="minorHAnsi"/>
                <w:b/>
                <w:sz w:val="22"/>
                <w:szCs w:val="22"/>
              </w:rPr>
              <w:t>Forberedelse</w:t>
            </w:r>
          </w:p>
          <w:p w:rsidR="00FE1A11" w:rsidRPr="00FE1A11" w:rsidRDefault="00FE1A11" w:rsidP="00C52D7F">
            <w:pPr>
              <w:rPr>
                <w:rFonts w:cstheme="minorHAnsi"/>
                <w:i/>
                <w:sz w:val="22"/>
                <w:szCs w:val="22"/>
              </w:rPr>
            </w:pPr>
          </w:p>
          <w:p w:rsidR="00FE1A11" w:rsidRDefault="00283681" w:rsidP="00C52D7F">
            <w:pPr>
              <w:rPr>
                <w:rFonts w:cstheme="minorHAnsi"/>
                <w:i/>
                <w:sz w:val="22"/>
                <w:szCs w:val="22"/>
              </w:rPr>
            </w:pPr>
            <w:r>
              <w:rPr>
                <w:rFonts w:cstheme="minorHAnsi"/>
                <w:i/>
                <w:sz w:val="22"/>
                <w:szCs w:val="22"/>
              </w:rPr>
              <w:t>Kræver konferencen forberedelse</w:t>
            </w:r>
            <w:r w:rsidR="00FE1A11" w:rsidRPr="00FE1A11">
              <w:rPr>
                <w:rFonts w:cstheme="minorHAnsi"/>
                <w:i/>
                <w:sz w:val="22"/>
                <w:szCs w:val="22"/>
              </w:rPr>
              <w:t>?</w:t>
            </w:r>
            <w:r>
              <w:rPr>
                <w:rFonts w:cstheme="minorHAnsi"/>
                <w:i/>
                <w:sz w:val="22"/>
                <w:szCs w:val="22"/>
              </w:rPr>
              <w:t xml:space="preserve"> (fx prøvehandlinger i undervisningen)</w:t>
            </w:r>
          </w:p>
          <w:p w:rsidR="00283681" w:rsidRPr="00FE1A11" w:rsidRDefault="00283681" w:rsidP="00C52D7F">
            <w:pPr>
              <w:rPr>
                <w:rFonts w:cstheme="minorHAnsi"/>
                <w:i/>
                <w:sz w:val="22"/>
                <w:szCs w:val="22"/>
              </w:rPr>
            </w:pPr>
          </w:p>
        </w:tc>
        <w:tc>
          <w:tcPr>
            <w:tcW w:w="5929" w:type="dxa"/>
            <w:tcBorders>
              <w:bottom w:val="single" w:sz="4" w:space="0" w:color="auto"/>
              <w:right w:val="single" w:sz="4" w:space="0" w:color="auto"/>
            </w:tcBorders>
          </w:tcPr>
          <w:p w:rsidR="00FE1A11" w:rsidRPr="00FE1A11" w:rsidRDefault="00FE1A11" w:rsidP="00C52D7F">
            <w:pPr>
              <w:rPr>
                <w:rFonts w:cstheme="minorHAnsi"/>
                <w:sz w:val="22"/>
                <w:szCs w:val="22"/>
              </w:rPr>
            </w:pPr>
          </w:p>
        </w:tc>
      </w:tr>
      <w:tr w:rsidR="002C5422" w:rsidRPr="00FE1A11" w:rsidTr="002C5422">
        <w:tc>
          <w:tcPr>
            <w:tcW w:w="93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C5422" w:rsidRPr="00FE1A11" w:rsidRDefault="002C5422" w:rsidP="002C5422">
            <w:pPr>
              <w:jc w:val="center"/>
              <w:rPr>
                <w:rFonts w:cstheme="minorHAnsi"/>
                <w:sz w:val="22"/>
                <w:szCs w:val="22"/>
              </w:rPr>
            </w:pPr>
            <w:r>
              <w:rPr>
                <w:rFonts w:cstheme="minorHAnsi"/>
                <w:b/>
                <w:sz w:val="22"/>
                <w:szCs w:val="22"/>
              </w:rPr>
              <w:t>MØDETS INDHOLD</w:t>
            </w:r>
          </w:p>
        </w:tc>
      </w:tr>
      <w:tr w:rsidR="00FE1A11" w:rsidRPr="00FE1A11" w:rsidTr="003F29C4">
        <w:tc>
          <w:tcPr>
            <w:tcW w:w="3397" w:type="dxa"/>
            <w:tcBorders>
              <w:top w:val="single" w:sz="4" w:space="0" w:color="auto"/>
              <w:left w:val="single" w:sz="4" w:space="0" w:color="auto"/>
            </w:tcBorders>
          </w:tcPr>
          <w:p w:rsidR="00FE1A11" w:rsidRPr="00283681" w:rsidRDefault="002C5422" w:rsidP="00C52D7F">
            <w:pPr>
              <w:rPr>
                <w:rFonts w:cstheme="minorHAnsi"/>
                <w:b/>
                <w:sz w:val="22"/>
                <w:szCs w:val="22"/>
              </w:rPr>
            </w:pPr>
            <w:r w:rsidRPr="00283681">
              <w:rPr>
                <w:rFonts w:cstheme="minorHAnsi"/>
                <w:b/>
                <w:sz w:val="22"/>
                <w:szCs w:val="22"/>
              </w:rPr>
              <w:t xml:space="preserve">Analyse af </w:t>
            </w:r>
            <w:r w:rsidR="003F29C4">
              <w:rPr>
                <w:rFonts w:cstheme="minorHAnsi"/>
                <w:b/>
                <w:sz w:val="22"/>
                <w:szCs w:val="22"/>
              </w:rPr>
              <w:t xml:space="preserve">og opfølgning på </w:t>
            </w:r>
            <w:r w:rsidRPr="00283681">
              <w:rPr>
                <w:rFonts w:cstheme="minorHAnsi"/>
                <w:b/>
                <w:sz w:val="22"/>
                <w:szCs w:val="22"/>
              </w:rPr>
              <w:t>data</w:t>
            </w:r>
          </w:p>
          <w:p w:rsidR="00FE1A11" w:rsidRDefault="00FE1A11" w:rsidP="00C52D7F">
            <w:pPr>
              <w:rPr>
                <w:rFonts w:cstheme="minorHAnsi"/>
                <w:i/>
                <w:sz w:val="22"/>
                <w:szCs w:val="22"/>
              </w:rPr>
            </w:pPr>
          </w:p>
          <w:p w:rsidR="002C5422" w:rsidRPr="002C5422" w:rsidRDefault="002C5422" w:rsidP="002C5422">
            <w:pPr>
              <w:rPr>
                <w:rFonts w:cstheme="minorHAnsi"/>
                <w:i/>
                <w:sz w:val="22"/>
                <w:szCs w:val="22"/>
              </w:rPr>
            </w:pPr>
            <w:r w:rsidRPr="002C5422">
              <w:rPr>
                <w:rFonts w:cstheme="minorHAnsi"/>
                <w:i/>
                <w:sz w:val="22"/>
                <w:szCs w:val="22"/>
              </w:rPr>
              <w:t>Hvad K</w:t>
            </w:r>
            <w:r>
              <w:rPr>
                <w:rFonts w:cstheme="minorHAnsi"/>
                <w:i/>
                <w:sz w:val="22"/>
                <w:szCs w:val="22"/>
              </w:rPr>
              <w:t xml:space="preserve">AN man sige om elevernes læring/trivsel </w:t>
            </w:r>
            <w:r w:rsidRPr="002C5422">
              <w:rPr>
                <w:rFonts w:cstheme="minorHAnsi"/>
                <w:i/>
                <w:sz w:val="22"/>
                <w:szCs w:val="22"/>
              </w:rPr>
              <w:t>ud fra disse data?</w:t>
            </w:r>
          </w:p>
          <w:p w:rsidR="002C5422" w:rsidRPr="002C5422" w:rsidRDefault="002C5422" w:rsidP="002C5422">
            <w:pPr>
              <w:rPr>
                <w:rFonts w:cstheme="minorHAnsi"/>
                <w:i/>
                <w:sz w:val="22"/>
                <w:szCs w:val="22"/>
              </w:rPr>
            </w:pPr>
          </w:p>
          <w:p w:rsidR="002C5422" w:rsidRPr="002C5422" w:rsidRDefault="002C5422" w:rsidP="002C5422">
            <w:pPr>
              <w:rPr>
                <w:rFonts w:cstheme="minorHAnsi"/>
                <w:i/>
                <w:sz w:val="22"/>
                <w:szCs w:val="22"/>
              </w:rPr>
            </w:pPr>
            <w:r w:rsidRPr="002C5422">
              <w:rPr>
                <w:rFonts w:cstheme="minorHAnsi"/>
                <w:i/>
                <w:sz w:val="22"/>
                <w:szCs w:val="22"/>
              </w:rPr>
              <w:t>Hvad kan man IKKE sige om elevernes læring</w:t>
            </w:r>
            <w:r>
              <w:rPr>
                <w:rFonts w:cstheme="minorHAnsi"/>
                <w:i/>
                <w:sz w:val="22"/>
                <w:szCs w:val="22"/>
              </w:rPr>
              <w:t>/trivsel</w:t>
            </w:r>
            <w:r w:rsidRPr="002C5422">
              <w:rPr>
                <w:rFonts w:cstheme="minorHAnsi"/>
                <w:i/>
                <w:sz w:val="22"/>
                <w:szCs w:val="22"/>
              </w:rPr>
              <w:t xml:space="preserve"> ud fra disse data?</w:t>
            </w:r>
          </w:p>
          <w:p w:rsidR="002C5422" w:rsidRPr="002C5422" w:rsidRDefault="002C5422" w:rsidP="002C5422">
            <w:pPr>
              <w:rPr>
                <w:rFonts w:cstheme="minorHAnsi"/>
                <w:i/>
                <w:sz w:val="22"/>
                <w:szCs w:val="22"/>
              </w:rPr>
            </w:pPr>
          </w:p>
          <w:p w:rsidR="002C5422" w:rsidRPr="002C5422" w:rsidRDefault="00283681" w:rsidP="002C5422">
            <w:pPr>
              <w:rPr>
                <w:rFonts w:cstheme="minorHAnsi"/>
                <w:i/>
                <w:sz w:val="22"/>
                <w:szCs w:val="22"/>
              </w:rPr>
            </w:pPr>
            <w:r>
              <w:rPr>
                <w:rFonts w:cstheme="minorHAnsi"/>
                <w:i/>
                <w:sz w:val="22"/>
                <w:szCs w:val="22"/>
              </w:rPr>
              <w:t>Hvordan e</w:t>
            </w:r>
            <w:r w:rsidR="002C5422" w:rsidRPr="002C5422">
              <w:rPr>
                <w:rFonts w:cstheme="minorHAnsi"/>
                <w:i/>
                <w:sz w:val="22"/>
                <w:szCs w:val="22"/>
              </w:rPr>
              <w:t xml:space="preserve">r der behov for at </w:t>
            </w:r>
            <w:r>
              <w:rPr>
                <w:rFonts w:cstheme="minorHAnsi"/>
                <w:i/>
                <w:sz w:val="22"/>
                <w:szCs w:val="22"/>
              </w:rPr>
              <w:t>videreudvikle undervisningen?</w:t>
            </w:r>
          </w:p>
          <w:p w:rsidR="00FE1A11" w:rsidRPr="00FE1A11" w:rsidRDefault="00FE1A11" w:rsidP="002C5422">
            <w:pPr>
              <w:rPr>
                <w:rFonts w:cstheme="minorHAnsi"/>
                <w:i/>
                <w:sz w:val="22"/>
                <w:szCs w:val="22"/>
              </w:rPr>
            </w:pPr>
          </w:p>
        </w:tc>
        <w:tc>
          <w:tcPr>
            <w:tcW w:w="5929" w:type="dxa"/>
            <w:tcBorders>
              <w:top w:val="single" w:sz="4" w:space="0" w:color="auto"/>
              <w:right w:val="single" w:sz="4" w:space="0" w:color="auto"/>
            </w:tcBorders>
          </w:tcPr>
          <w:p w:rsidR="00FE1A11" w:rsidRPr="00FE1A11" w:rsidRDefault="00FE1A11" w:rsidP="00C52D7F">
            <w:pPr>
              <w:rPr>
                <w:rFonts w:cstheme="minorHAnsi"/>
                <w:sz w:val="22"/>
                <w:szCs w:val="22"/>
              </w:rPr>
            </w:pPr>
          </w:p>
        </w:tc>
      </w:tr>
      <w:tr w:rsidR="00283681" w:rsidRPr="00FE1A11" w:rsidTr="00283681">
        <w:tc>
          <w:tcPr>
            <w:tcW w:w="93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83681" w:rsidRPr="00283681" w:rsidRDefault="00283681" w:rsidP="00283681">
            <w:pPr>
              <w:jc w:val="center"/>
              <w:rPr>
                <w:rFonts w:cstheme="minorHAnsi"/>
                <w:b/>
                <w:sz w:val="22"/>
                <w:szCs w:val="22"/>
              </w:rPr>
            </w:pPr>
            <w:r w:rsidRPr="00283681">
              <w:rPr>
                <w:rFonts w:cstheme="minorHAnsi"/>
                <w:b/>
                <w:sz w:val="22"/>
                <w:szCs w:val="22"/>
              </w:rPr>
              <w:t>OPSAMLING PÅ MØDET</w:t>
            </w:r>
          </w:p>
        </w:tc>
      </w:tr>
      <w:tr w:rsidR="00FE1A11" w:rsidRPr="00FE1A11" w:rsidTr="003F29C4">
        <w:tc>
          <w:tcPr>
            <w:tcW w:w="3397" w:type="dxa"/>
            <w:tcBorders>
              <w:top w:val="single" w:sz="4" w:space="0" w:color="auto"/>
              <w:left w:val="single" w:sz="4" w:space="0" w:color="auto"/>
              <w:bottom w:val="single" w:sz="4" w:space="0" w:color="auto"/>
              <w:right w:val="single" w:sz="4" w:space="0" w:color="auto"/>
            </w:tcBorders>
          </w:tcPr>
          <w:p w:rsidR="00283681" w:rsidRPr="00283681" w:rsidRDefault="00283681" w:rsidP="00283681">
            <w:pPr>
              <w:rPr>
                <w:rFonts w:cstheme="minorHAnsi"/>
                <w:b/>
                <w:sz w:val="22"/>
                <w:szCs w:val="22"/>
              </w:rPr>
            </w:pPr>
            <w:r w:rsidRPr="00283681">
              <w:rPr>
                <w:rFonts w:cstheme="minorHAnsi"/>
                <w:b/>
                <w:sz w:val="22"/>
                <w:szCs w:val="22"/>
              </w:rPr>
              <w:t>Næste skridt</w:t>
            </w:r>
          </w:p>
          <w:p w:rsidR="00283681" w:rsidRPr="00FE1A11" w:rsidRDefault="00283681" w:rsidP="00283681">
            <w:pPr>
              <w:rPr>
                <w:rFonts w:cstheme="minorHAnsi"/>
                <w:i/>
                <w:sz w:val="22"/>
                <w:szCs w:val="22"/>
              </w:rPr>
            </w:pPr>
          </w:p>
          <w:p w:rsidR="00283681" w:rsidRDefault="00283681" w:rsidP="00283681">
            <w:pPr>
              <w:rPr>
                <w:rFonts w:cstheme="minorHAnsi"/>
                <w:i/>
                <w:sz w:val="22"/>
                <w:szCs w:val="22"/>
              </w:rPr>
            </w:pPr>
            <w:r w:rsidRPr="00FE1A11">
              <w:rPr>
                <w:rFonts w:cstheme="minorHAnsi"/>
                <w:i/>
                <w:sz w:val="22"/>
                <w:szCs w:val="22"/>
              </w:rPr>
              <w:t>Hvad gør vi herfra?</w:t>
            </w:r>
            <w:r>
              <w:rPr>
                <w:rFonts w:cstheme="minorHAnsi"/>
                <w:i/>
                <w:sz w:val="22"/>
                <w:szCs w:val="22"/>
              </w:rPr>
              <w:t xml:space="preserve"> </w:t>
            </w:r>
          </w:p>
          <w:p w:rsidR="00283681" w:rsidRPr="00FE1A11" w:rsidRDefault="00283681" w:rsidP="00283681">
            <w:pPr>
              <w:rPr>
                <w:rFonts w:cstheme="minorHAnsi"/>
                <w:i/>
                <w:sz w:val="22"/>
                <w:szCs w:val="22"/>
              </w:rPr>
            </w:pPr>
            <w:r w:rsidRPr="00FE1A11">
              <w:rPr>
                <w:rFonts w:cstheme="minorHAnsi"/>
                <w:i/>
                <w:sz w:val="22"/>
                <w:szCs w:val="22"/>
              </w:rPr>
              <w:t>Hvem gør hvad?</w:t>
            </w:r>
          </w:p>
          <w:p w:rsidR="00FE1A11" w:rsidRPr="00FE1A11" w:rsidRDefault="00FE1A11" w:rsidP="00283681">
            <w:pPr>
              <w:rPr>
                <w:rFonts w:cstheme="minorHAnsi"/>
                <w:sz w:val="22"/>
                <w:szCs w:val="22"/>
              </w:rPr>
            </w:pPr>
          </w:p>
        </w:tc>
        <w:tc>
          <w:tcPr>
            <w:tcW w:w="5929" w:type="dxa"/>
            <w:tcBorders>
              <w:top w:val="single" w:sz="4" w:space="0" w:color="auto"/>
              <w:left w:val="single" w:sz="4" w:space="0" w:color="auto"/>
              <w:bottom w:val="single" w:sz="4" w:space="0" w:color="auto"/>
              <w:right w:val="single" w:sz="4" w:space="0" w:color="auto"/>
            </w:tcBorders>
          </w:tcPr>
          <w:p w:rsidR="00FE1A11" w:rsidRPr="00FE1A11" w:rsidRDefault="00FE1A11" w:rsidP="00C52D7F">
            <w:pPr>
              <w:rPr>
                <w:rFonts w:cstheme="minorHAnsi"/>
                <w:sz w:val="22"/>
                <w:szCs w:val="22"/>
              </w:rPr>
            </w:pPr>
          </w:p>
        </w:tc>
      </w:tr>
      <w:tr w:rsidR="00283681" w:rsidRPr="00FE1A11" w:rsidTr="003F29C4">
        <w:tc>
          <w:tcPr>
            <w:tcW w:w="3397" w:type="dxa"/>
            <w:tcBorders>
              <w:top w:val="single" w:sz="4" w:space="0" w:color="auto"/>
              <w:left w:val="single" w:sz="4" w:space="0" w:color="auto"/>
              <w:bottom w:val="single" w:sz="4" w:space="0" w:color="auto"/>
              <w:right w:val="single" w:sz="4" w:space="0" w:color="auto"/>
            </w:tcBorders>
          </w:tcPr>
          <w:p w:rsidR="00283681" w:rsidRDefault="00283681" w:rsidP="00283681">
            <w:pPr>
              <w:rPr>
                <w:rFonts w:cstheme="minorHAnsi"/>
                <w:b/>
                <w:sz w:val="22"/>
                <w:szCs w:val="22"/>
              </w:rPr>
            </w:pPr>
            <w:r w:rsidRPr="00283681">
              <w:rPr>
                <w:rFonts w:cstheme="minorHAnsi"/>
                <w:b/>
                <w:sz w:val="22"/>
                <w:szCs w:val="22"/>
              </w:rPr>
              <w:t>Evaluering af mødet</w:t>
            </w:r>
          </w:p>
          <w:p w:rsidR="003F29C4" w:rsidRPr="00283681" w:rsidRDefault="003F29C4" w:rsidP="00283681">
            <w:pPr>
              <w:rPr>
                <w:rFonts w:cstheme="minorHAnsi"/>
                <w:b/>
                <w:sz w:val="22"/>
                <w:szCs w:val="22"/>
              </w:rPr>
            </w:pPr>
          </w:p>
        </w:tc>
        <w:tc>
          <w:tcPr>
            <w:tcW w:w="5929" w:type="dxa"/>
            <w:tcBorders>
              <w:top w:val="single" w:sz="4" w:space="0" w:color="auto"/>
              <w:left w:val="single" w:sz="4" w:space="0" w:color="auto"/>
              <w:bottom w:val="single" w:sz="4" w:space="0" w:color="auto"/>
              <w:right w:val="single" w:sz="4" w:space="0" w:color="auto"/>
            </w:tcBorders>
          </w:tcPr>
          <w:p w:rsidR="00283681" w:rsidRPr="00FE1A11" w:rsidRDefault="00283681" w:rsidP="00283681">
            <w:pPr>
              <w:rPr>
                <w:rFonts w:cstheme="minorHAnsi"/>
                <w:sz w:val="22"/>
                <w:szCs w:val="22"/>
              </w:rPr>
            </w:pPr>
          </w:p>
        </w:tc>
      </w:tr>
    </w:tbl>
    <w:p w:rsidR="0065713D" w:rsidRDefault="0065713D" w:rsidP="0065713D"/>
    <w:p w:rsidR="0065713D" w:rsidRDefault="0065713D">
      <w:pPr>
        <w:rPr>
          <w:rFonts w:asciiTheme="majorHAnsi" w:eastAsiaTheme="majorEastAsia" w:hAnsiTheme="majorHAnsi" w:cstheme="majorBidi"/>
          <w:color w:val="2F5496" w:themeColor="accent1" w:themeShade="BF"/>
          <w:sz w:val="32"/>
          <w:szCs w:val="32"/>
        </w:rPr>
      </w:pPr>
      <w:r>
        <w:br w:type="page"/>
      </w:r>
    </w:p>
    <w:p w:rsidR="008F6C4B" w:rsidRDefault="008F6C4B" w:rsidP="00B0490D">
      <w:pPr>
        <w:pStyle w:val="Overskrift1"/>
        <w:jc w:val="center"/>
      </w:pPr>
      <w:bookmarkStart w:id="11" w:name="_Toc2932757"/>
      <w:r>
        <w:lastRenderedPageBreak/>
        <w:t>Formativ anvendelse af de nationale test – kort vejledning</w:t>
      </w:r>
      <w:bookmarkEnd w:id="11"/>
    </w:p>
    <w:p w:rsidR="00B0490D" w:rsidRDefault="00B0490D" w:rsidP="00B0490D">
      <w:r>
        <w:t xml:space="preserve">Resultat af national test skal bruges sammen med den øvrige viden, matematiklæreren har om eleverne, på baggrund af anden evaluering. </w:t>
      </w:r>
      <w:r>
        <w:rPr>
          <w:i/>
        </w:rPr>
        <w:t>”Resultaterne giver kun begrænset viden om elevernes specifikke færdigheder … Du får altså ikke specifik viden om, hvilke emner inden for profilområdet der eventuelt giver eleven udfordringer, eller om udfordringen skyldes andet end faglige problematikker. Her kan du anvende dine øvrige evalueringstilgange til at finde mere specifikke indsatsområder og handlemuligheder for den enkelte elev.”</w:t>
      </w:r>
      <w:r>
        <w:t xml:space="preserve"> (Undervisningsministeriet, 2017, s. 17).</w:t>
      </w:r>
    </w:p>
    <w:p w:rsidR="00B0490D" w:rsidRDefault="00B0490D" w:rsidP="00B0490D"/>
    <w:p w:rsidR="00B0490D" w:rsidRDefault="00B0490D" w:rsidP="00B0490D">
      <w:r>
        <w:t>Der er en kriteriebaseret og en normbaseret tilbagemelding på testresultaterne:</w:t>
      </w:r>
    </w:p>
    <w:p w:rsidR="00B0490D" w:rsidRDefault="00B0490D" w:rsidP="00B0490D">
      <w:pPr>
        <w:pStyle w:val="Listeafsnit"/>
        <w:numPr>
          <w:ilvl w:val="0"/>
          <w:numId w:val="30"/>
        </w:numPr>
      </w:pPr>
      <w:r>
        <w:t>Den kriteriebaserede tilbagemelding er et udtryk for, i hvor høj grad elevens præstation lever op til faglige kriterier, dvs. elevens dygtighed set i forhold til indholdet i Fælles Mål.</w:t>
      </w:r>
    </w:p>
    <w:p w:rsidR="00B0490D" w:rsidRDefault="00B0490D" w:rsidP="00B0490D">
      <w:pPr>
        <w:pStyle w:val="Listeafsnit"/>
        <w:numPr>
          <w:ilvl w:val="0"/>
          <w:numId w:val="30"/>
        </w:numPr>
      </w:pPr>
      <w:r>
        <w:t>Den normbaserede tilbagemelding er et udtryk for, hvordan eleven har klaret sig set i forhold til andre elever i landet.</w:t>
      </w:r>
    </w:p>
    <w:p w:rsidR="00B0490D" w:rsidRDefault="00B0490D" w:rsidP="00B0490D"/>
    <w:p w:rsidR="00B0490D" w:rsidRDefault="00B0490D" w:rsidP="00B0490D">
      <w:r>
        <w:t xml:space="preserve">Der er usikkerhed forbundet med de nationale test. Det er især på elevniveau, at den statistiske usikkerhed har betydning. Usikkerheden er lavere på klasse-, skole og kommuneniveau. (Undervisningsministeriet, 2017, s. 24). </w:t>
      </w:r>
    </w:p>
    <w:p w:rsidR="00B0490D" w:rsidRDefault="00B0490D" w:rsidP="00B0490D"/>
    <w:p w:rsidR="00B0490D" w:rsidRDefault="00B0490D" w:rsidP="00B0490D">
      <w:pPr>
        <w:rPr>
          <w:b/>
        </w:rPr>
      </w:pPr>
      <w:r>
        <w:rPr>
          <w:b/>
        </w:rPr>
        <w:t>Evaluering på klasseniveau</w:t>
      </w:r>
    </w:p>
    <w:p w:rsidR="00B0490D" w:rsidRDefault="00B0490D" w:rsidP="00B0490D">
      <w:r>
        <w:t>Se på ’Grafisk oversigt kriteriebaseret’ og ’Grafisk oversigt normbaseret’:</w:t>
      </w:r>
    </w:p>
    <w:p w:rsidR="00B0490D" w:rsidRDefault="00B0490D" w:rsidP="00B0490D">
      <w:pPr>
        <w:pStyle w:val="Listeafsnit"/>
        <w:numPr>
          <w:ilvl w:val="0"/>
          <w:numId w:val="31"/>
        </w:numPr>
      </w:pPr>
      <w:r>
        <w:t>Hvordan ser klassens profil ud?</w:t>
      </w:r>
    </w:p>
    <w:p w:rsidR="00B0490D" w:rsidRDefault="00B0490D" w:rsidP="00B0490D">
      <w:pPr>
        <w:pStyle w:val="Listeafsnit"/>
        <w:numPr>
          <w:ilvl w:val="0"/>
          <w:numId w:val="31"/>
        </w:numPr>
      </w:pPr>
      <w:r>
        <w:t>Er der forskelle i resultaterne for ’Tal og algebra’, ’Geometri og måling’ og ’Statistik og sandsynlighed’?</w:t>
      </w:r>
    </w:p>
    <w:p w:rsidR="00B0490D" w:rsidRDefault="00B0490D" w:rsidP="00B0490D">
      <w:pPr>
        <w:pStyle w:val="Listeafsnit"/>
        <w:numPr>
          <w:ilvl w:val="0"/>
          <w:numId w:val="31"/>
        </w:numPr>
      </w:pPr>
      <w:r>
        <w:t>Er evt. forskelle overraskende set i forhold til indholdet af undervisningen?</w:t>
      </w:r>
    </w:p>
    <w:p w:rsidR="00B0490D" w:rsidRDefault="00B0490D" w:rsidP="00B0490D">
      <w:pPr>
        <w:pStyle w:val="Listeafsnit"/>
        <w:numPr>
          <w:ilvl w:val="0"/>
          <w:numId w:val="31"/>
        </w:numPr>
      </w:pPr>
      <w:r>
        <w:lastRenderedPageBreak/>
        <w:t>Er resultaterne overraskende set i forhold til andre evalueringer, der er foretaget?</w:t>
      </w:r>
    </w:p>
    <w:p w:rsidR="00B0490D" w:rsidRDefault="00B0490D" w:rsidP="00B0490D"/>
    <w:p w:rsidR="00B0490D" w:rsidRDefault="00B0490D" w:rsidP="00B0490D">
      <w:r>
        <w:t xml:space="preserve">Se på ’Elevresultater </w:t>
      </w:r>
      <w:proofErr w:type="spellStart"/>
      <w:r>
        <w:t>kritieriebaseret</w:t>
      </w:r>
      <w:proofErr w:type="spellEnd"/>
      <w:r>
        <w:t>’. Vælg ’Se besvarelse’ for hver enkelt elev og ’Opgaveemner’:</w:t>
      </w:r>
    </w:p>
    <w:p w:rsidR="00B0490D" w:rsidRDefault="00B0490D" w:rsidP="00B0490D">
      <w:pPr>
        <w:pStyle w:val="Listeafsnit"/>
        <w:numPr>
          <w:ilvl w:val="0"/>
          <w:numId w:val="31"/>
        </w:numPr>
      </w:pPr>
      <w:r>
        <w:t>Er der en tendens til forkerte svar (røde firkanter) inden for især et eller flere af videns- og færdighedsområderne for mange elever?</w:t>
      </w:r>
    </w:p>
    <w:p w:rsidR="00B0490D" w:rsidRDefault="00B0490D" w:rsidP="00B0490D">
      <w:pPr>
        <w:pStyle w:val="Listeafsnit"/>
        <w:numPr>
          <w:ilvl w:val="0"/>
          <w:numId w:val="31"/>
        </w:numPr>
      </w:pPr>
      <w:r>
        <w:t>Er der en tendens til rigtige svar (grønne firkanter) inden for især et eller flere af videns- og færdighedsområderne for mange elever?</w:t>
      </w:r>
    </w:p>
    <w:p w:rsidR="00B0490D" w:rsidRDefault="00B0490D" w:rsidP="00B0490D">
      <w:pPr>
        <w:pStyle w:val="Listeafsnit"/>
        <w:numPr>
          <w:ilvl w:val="0"/>
          <w:numId w:val="31"/>
        </w:numPr>
      </w:pPr>
      <w:r>
        <w:t>Er der brug for indsatser inden for en eller flere af områderne?</w:t>
      </w:r>
    </w:p>
    <w:p w:rsidR="00B0490D" w:rsidRDefault="00B0490D" w:rsidP="00B0490D"/>
    <w:p w:rsidR="00B0490D" w:rsidRDefault="00B0490D" w:rsidP="00B0490D">
      <w:pPr>
        <w:rPr>
          <w:b/>
        </w:rPr>
      </w:pPr>
      <w:r>
        <w:rPr>
          <w:b/>
        </w:rPr>
        <w:t>Evaluering på elevniveau</w:t>
      </w:r>
    </w:p>
    <w:p w:rsidR="00B0490D" w:rsidRDefault="00B0490D" w:rsidP="00B0490D">
      <w:r>
        <w:t>Se på ’Elevresultater kriteriebaseret’:</w:t>
      </w:r>
    </w:p>
    <w:p w:rsidR="00B0490D" w:rsidRDefault="00B0490D" w:rsidP="00B0490D">
      <w:pPr>
        <w:pStyle w:val="Listeafsnit"/>
        <w:numPr>
          <w:ilvl w:val="0"/>
          <w:numId w:val="31"/>
        </w:numPr>
      </w:pPr>
      <w:r>
        <w:t>Hvordan ser elevernes profiler ud?</w:t>
      </w:r>
    </w:p>
    <w:p w:rsidR="00B0490D" w:rsidRDefault="00B0490D" w:rsidP="00B0490D">
      <w:pPr>
        <w:pStyle w:val="Listeafsnit"/>
        <w:numPr>
          <w:ilvl w:val="0"/>
          <w:numId w:val="31"/>
        </w:numPr>
      </w:pPr>
      <w:r>
        <w:t xml:space="preserve">Er der elever, der har fået overraskende resultater og klaret sig dårligere eller bedre, end du havde forventet? </w:t>
      </w:r>
    </w:p>
    <w:p w:rsidR="00B0490D" w:rsidRDefault="00B0490D" w:rsidP="00B0490D">
      <w:pPr>
        <w:pStyle w:val="Listeafsnit"/>
        <w:numPr>
          <w:ilvl w:val="0"/>
          <w:numId w:val="31"/>
        </w:numPr>
      </w:pPr>
      <w:r>
        <w:t>Er der brug for en særlig opmærksomhed på nogle elever?</w:t>
      </w:r>
    </w:p>
    <w:p w:rsidR="00B0490D" w:rsidRDefault="00B0490D" w:rsidP="00B0490D"/>
    <w:p w:rsidR="00B0490D" w:rsidRDefault="00B0490D" w:rsidP="00B0490D">
      <w:r>
        <w:t>Se på ’Statistisk usikkerhed’ og vær opmærksom på, at det resultat, som eleven får, er forbundet med usikkerhed og ikke altid er det resultat, som med største sandsynlighed beskriver elevens præstation.</w:t>
      </w:r>
    </w:p>
    <w:p w:rsidR="00B0490D" w:rsidRDefault="00B0490D" w:rsidP="00B0490D"/>
    <w:p w:rsidR="00B0490D" w:rsidRPr="00B0490D" w:rsidRDefault="00B0490D" w:rsidP="00B0490D">
      <w:r>
        <w:t xml:space="preserve">Undervisningsministeriet (2017): </w:t>
      </w:r>
      <w:r>
        <w:rPr>
          <w:i/>
        </w:rPr>
        <w:t>Vejledning om de nationale test - til lærere i alle fag.</w:t>
      </w:r>
    </w:p>
    <w:p w:rsidR="00D71D97" w:rsidRPr="00D71D97" w:rsidRDefault="008F6C4B" w:rsidP="00B0490D">
      <w:pPr>
        <w:pStyle w:val="Overskrift1"/>
        <w:jc w:val="center"/>
      </w:pPr>
      <w:r>
        <w:br w:type="page"/>
      </w:r>
      <w:bookmarkStart w:id="12" w:name="_Toc2932758"/>
      <w:r w:rsidR="00D71D97" w:rsidRPr="00D71D97">
        <w:lastRenderedPageBreak/>
        <w:t xml:space="preserve">Lektionsstudier - </w:t>
      </w:r>
      <w:r w:rsidR="00D71D97">
        <w:t xml:space="preserve">et eksempel på </w:t>
      </w:r>
      <w:r w:rsidR="00D71D97" w:rsidRPr="00D71D97">
        <w:t>en ramme for samarbejde om kompetenceudvikling</w:t>
      </w:r>
      <w:bookmarkEnd w:id="12"/>
    </w:p>
    <w:p w:rsidR="00D71D97" w:rsidRDefault="00D71D97">
      <w:pPr>
        <w:rPr>
          <w:rFonts w:cstheme="minorHAnsi"/>
          <w:color w:val="0070C0"/>
        </w:rPr>
      </w:pPr>
    </w:p>
    <w:p w:rsidR="00D71D97" w:rsidRPr="00E71593" w:rsidRDefault="00D71D97" w:rsidP="00D71D97">
      <w:pPr>
        <w:rPr>
          <w:rFonts w:cstheme="minorHAnsi"/>
          <w:color w:val="000000" w:themeColor="text1"/>
        </w:rPr>
      </w:pPr>
      <w:r w:rsidRPr="00E71593">
        <w:rPr>
          <w:rFonts w:cstheme="minorHAnsi"/>
          <w:color w:val="000000" w:themeColor="text1"/>
        </w:rPr>
        <w:t>Lektionsstudier er en proces, der typisk består af følgende tre faser, der evt. kan gentages flere gange: planlægning, gennemførelse og refleksion.</w:t>
      </w:r>
    </w:p>
    <w:p w:rsidR="00D71D97" w:rsidRPr="00E71593" w:rsidRDefault="00D71D97" w:rsidP="00D71D97">
      <w:pPr>
        <w:rPr>
          <w:rFonts w:cstheme="minorHAnsi"/>
          <w:color w:val="000000" w:themeColor="text1"/>
        </w:rPr>
      </w:pPr>
    </w:p>
    <w:p w:rsidR="00D71D97" w:rsidRPr="00E71593" w:rsidRDefault="00D71D97" w:rsidP="00D71D97">
      <w:pPr>
        <w:rPr>
          <w:rFonts w:cstheme="minorHAnsi"/>
          <w:b/>
          <w:color w:val="000000" w:themeColor="text1"/>
        </w:rPr>
      </w:pPr>
      <w:r w:rsidRPr="00E71593">
        <w:rPr>
          <w:rFonts w:cstheme="minorHAnsi"/>
          <w:b/>
          <w:color w:val="000000" w:themeColor="text1"/>
        </w:rPr>
        <w:t>Planlægning</w:t>
      </w:r>
    </w:p>
    <w:p w:rsidR="00D71D97" w:rsidRPr="00E71593" w:rsidRDefault="00D71D97" w:rsidP="00D71D97">
      <w:pPr>
        <w:rPr>
          <w:rFonts w:cstheme="minorHAnsi"/>
          <w:color w:val="000000" w:themeColor="text1"/>
        </w:rPr>
      </w:pPr>
      <w:r w:rsidRPr="00E71593">
        <w:rPr>
          <w:rFonts w:cstheme="minorHAnsi"/>
          <w:color w:val="000000" w:themeColor="text1"/>
        </w:rPr>
        <w:t xml:space="preserve">Teamet planlægger (i detaljer) sammen en lektion/en aktivitet. Ofte formulerer teamet både, hvad de selv gerne vil undersøge og lære gennem lektionsstudiet, og hvilke faglige pointer det er hensigten, eleverne lærer. </w:t>
      </w:r>
    </w:p>
    <w:p w:rsidR="00D71D97" w:rsidRPr="00E71593" w:rsidRDefault="00D71D97" w:rsidP="00D71D97">
      <w:pPr>
        <w:ind w:left="360"/>
        <w:rPr>
          <w:rFonts w:cstheme="minorHAnsi"/>
          <w:color w:val="000000" w:themeColor="text1"/>
        </w:rPr>
      </w:pPr>
    </w:p>
    <w:p w:rsidR="00D71D97" w:rsidRPr="00E71593" w:rsidRDefault="00D71D97" w:rsidP="00D71D97">
      <w:pPr>
        <w:rPr>
          <w:rFonts w:cstheme="minorHAnsi"/>
          <w:b/>
          <w:color w:val="000000" w:themeColor="text1"/>
        </w:rPr>
      </w:pPr>
      <w:r w:rsidRPr="00E71593">
        <w:rPr>
          <w:rFonts w:cstheme="minorHAnsi"/>
          <w:b/>
          <w:color w:val="000000" w:themeColor="text1"/>
        </w:rPr>
        <w:t>Gennemførelse</w:t>
      </w:r>
    </w:p>
    <w:p w:rsidR="00D71D97" w:rsidRPr="00E71593" w:rsidRDefault="00D71D97" w:rsidP="00D71D97">
      <w:pPr>
        <w:rPr>
          <w:rFonts w:cstheme="minorHAnsi"/>
          <w:color w:val="000000" w:themeColor="text1"/>
        </w:rPr>
      </w:pPr>
      <w:r w:rsidRPr="00E71593">
        <w:rPr>
          <w:rFonts w:cstheme="minorHAnsi"/>
          <w:color w:val="000000" w:themeColor="text1"/>
        </w:rPr>
        <w:t>En af lærerne i teamet gennemfører den fælles planlagte lektion, mens de øvrige lærer</w:t>
      </w:r>
      <w:r w:rsidR="00C65301">
        <w:rPr>
          <w:rFonts w:cstheme="minorHAnsi"/>
          <w:color w:val="000000" w:themeColor="text1"/>
        </w:rPr>
        <w:t>e</w:t>
      </w:r>
      <w:r w:rsidRPr="00E71593">
        <w:rPr>
          <w:rFonts w:cstheme="minorHAnsi"/>
          <w:color w:val="000000" w:themeColor="text1"/>
        </w:rPr>
        <w:t xml:space="preserve"> observerer undervisningen ud fra aftalte fokuspunkter knyttet til hensigten med lektionen, og hvad teamet vil undersøge gennem lektionsstudiet.</w:t>
      </w:r>
    </w:p>
    <w:p w:rsidR="00D71D97" w:rsidRPr="00E71593" w:rsidRDefault="00D71D97" w:rsidP="00D71D97">
      <w:pPr>
        <w:ind w:left="360"/>
        <w:rPr>
          <w:rFonts w:cstheme="minorHAnsi"/>
          <w:color w:val="000000" w:themeColor="text1"/>
        </w:rPr>
      </w:pPr>
    </w:p>
    <w:p w:rsidR="00D71D97" w:rsidRPr="00E71593" w:rsidRDefault="00D71D97" w:rsidP="00D71D97">
      <w:pPr>
        <w:rPr>
          <w:rFonts w:cstheme="minorHAnsi"/>
          <w:b/>
          <w:color w:val="000000" w:themeColor="text1"/>
        </w:rPr>
      </w:pPr>
      <w:r w:rsidRPr="00E71593">
        <w:rPr>
          <w:rFonts w:cstheme="minorHAnsi"/>
          <w:b/>
          <w:color w:val="000000" w:themeColor="text1"/>
        </w:rPr>
        <w:t>Refleksion</w:t>
      </w:r>
    </w:p>
    <w:p w:rsidR="00D71D97" w:rsidRPr="00E71593" w:rsidRDefault="00D71D97" w:rsidP="00D71D97">
      <w:pPr>
        <w:rPr>
          <w:rFonts w:cstheme="minorHAnsi"/>
          <w:color w:val="000000" w:themeColor="text1"/>
        </w:rPr>
      </w:pPr>
      <w:r w:rsidRPr="00E71593">
        <w:rPr>
          <w:rFonts w:cstheme="minorHAnsi"/>
          <w:color w:val="000000" w:themeColor="text1"/>
        </w:rPr>
        <w:t>I en didaktisk samtale deler underviser og observatører observationer, indtryk og overvejelser knyttet til de aftalte fokuspunkter. Samtalen består både af beskrivelser fra lektionen og af mulige tolkninger af elevernes handlinger knyttet til de læringsmuligheder, der opstod. Samtalen kan med fordel gennemføres med udgangspunkt i en aftalt dagsorden, fx:</w:t>
      </w:r>
    </w:p>
    <w:p w:rsidR="00D71D97" w:rsidRPr="00E71593" w:rsidRDefault="00D71D97" w:rsidP="00D71D97">
      <w:pPr>
        <w:rPr>
          <w:rFonts w:cstheme="minorHAnsi"/>
          <w:color w:val="000000" w:themeColor="text1"/>
        </w:rPr>
      </w:pPr>
    </w:p>
    <w:p w:rsidR="00D71D97" w:rsidRPr="00E71593" w:rsidRDefault="00D71D97" w:rsidP="00D71D97">
      <w:pPr>
        <w:pStyle w:val="Listeafsnit"/>
        <w:numPr>
          <w:ilvl w:val="1"/>
          <w:numId w:val="11"/>
        </w:numPr>
        <w:rPr>
          <w:rFonts w:cstheme="minorHAnsi"/>
          <w:color w:val="000000" w:themeColor="text1"/>
        </w:rPr>
      </w:pPr>
      <w:r w:rsidRPr="00E71593">
        <w:rPr>
          <w:rFonts w:cstheme="minorHAnsi"/>
          <w:color w:val="000000" w:themeColor="text1"/>
        </w:rPr>
        <w:t>Ordstyrer indleder med et overblik over dagsordenen, og deltagerne aftaler, hvem der opsummerer til sidst.</w:t>
      </w:r>
    </w:p>
    <w:p w:rsidR="00D71D97" w:rsidRPr="00E71593" w:rsidRDefault="00D71D97" w:rsidP="00D71D97">
      <w:pPr>
        <w:pStyle w:val="Listeafsnit"/>
        <w:numPr>
          <w:ilvl w:val="1"/>
          <w:numId w:val="11"/>
        </w:numPr>
        <w:rPr>
          <w:rFonts w:cstheme="minorHAnsi"/>
          <w:color w:val="000000" w:themeColor="text1"/>
        </w:rPr>
      </w:pPr>
      <w:r w:rsidRPr="00E71593">
        <w:rPr>
          <w:rFonts w:cstheme="minorHAnsi"/>
          <w:color w:val="000000" w:themeColor="text1"/>
        </w:rPr>
        <w:lastRenderedPageBreak/>
        <w:t>Underviseren reflekterer over lektionen i forhold til den fælles planlægning.</w:t>
      </w:r>
    </w:p>
    <w:p w:rsidR="00D71D97" w:rsidRPr="00E71593" w:rsidRDefault="00D71D97" w:rsidP="00D71D97">
      <w:pPr>
        <w:pStyle w:val="Listeafsnit"/>
        <w:numPr>
          <w:ilvl w:val="1"/>
          <w:numId w:val="11"/>
        </w:numPr>
        <w:rPr>
          <w:rFonts w:cstheme="minorHAnsi"/>
          <w:color w:val="000000" w:themeColor="text1"/>
        </w:rPr>
      </w:pPr>
      <w:r w:rsidRPr="00E71593">
        <w:rPr>
          <w:rFonts w:cstheme="minorHAnsi"/>
          <w:color w:val="000000" w:themeColor="text1"/>
        </w:rPr>
        <w:t>Teamet reflekterer over lektionen i forhold til den fælles planlægning og de aftalte fokuspunkter.</w:t>
      </w:r>
    </w:p>
    <w:p w:rsidR="00D71D97" w:rsidRPr="00E71593" w:rsidRDefault="00D71D97" w:rsidP="00D71D97">
      <w:pPr>
        <w:pStyle w:val="Listeafsnit"/>
        <w:numPr>
          <w:ilvl w:val="1"/>
          <w:numId w:val="11"/>
        </w:numPr>
        <w:rPr>
          <w:rFonts w:cstheme="minorHAnsi"/>
          <w:color w:val="000000" w:themeColor="text1"/>
        </w:rPr>
      </w:pPr>
      <w:r w:rsidRPr="00E71593">
        <w:rPr>
          <w:rFonts w:cstheme="minorHAnsi"/>
          <w:color w:val="000000" w:themeColor="text1"/>
        </w:rPr>
        <w:t>Evt. andre observatører deler observationer.</w:t>
      </w:r>
    </w:p>
    <w:p w:rsidR="00D71D97" w:rsidRPr="00E71593" w:rsidRDefault="00D71D97" w:rsidP="00D71D97">
      <w:pPr>
        <w:pStyle w:val="Listeafsnit"/>
        <w:numPr>
          <w:ilvl w:val="1"/>
          <w:numId w:val="11"/>
        </w:numPr>
        <w:rPr>
          <w:rFonts w:cstheme="minorHAnsi"/>
          <w:color w:val="000000" w:themeColor="text1"/>
        </w:rPr>
      </w:pPr>
      <w:r w:rsidRPr="00E71593">
        <w:rPr>
          <w:rFonts w:cstheme="minorHAnsi"/>
          <w:color w:val="000000" w:themeColor="text1"/>
        </w:rPr>
        <w:t>Underviseren reflekterer over indlæggene.</w:t>
      </w:r>
    </w:p>
    <w:p w:rsidR="00D71D97" w:rsidRPr="00E71593" w:rsidRDefault="00D71D97" w:rsidP="00D71D97">
      <w:pPr>
        <w:pStyle w:val="Listeafsnit"/>
        <w:numPr>
          <w:ilvl w:val="1"/>
          <w:numId w:val="11"/>
        </w:numPr>
        <w:rPr>
          <w:rFonts w:cstheme="minorHAnsi"/>
          <w:color w:val="000000" w:themeColor="text1"/>
        </w:rPr>
      </w:pPr>
      <w:r w:rsidRPr="00E71593">
        <w:rPr>
          <w:rFonts w:cstheme="minorHAnsi"/>
          <w:color w:val="000000" w:themeColor="text1"/>
        </w:rPr>
        <w:t>Teamet reflekterer over indlæggene.</w:t>
      </w:r>
    </w:p>
    <w:p w:rsidR="00D71D97" w:rsidRPr="00E71593" w:rsidRDefault="00D71D97" w:rsidP="00D71D97">
      <w:pPr>
        <w:pStyle w:val="Listeafsnit"/>
        <w:numPr>
          <w:ilvl w:val="1"/>
          <w:numId w:val="11"/>
        </w:numPr>
        <w:rPr>
          <w:rFonts w:cstheme="minorHAnsi"/>
          <w:color w:val="000000" w:themeColor="text1"/>
        </w:rPr>
      </w:pPr>
      <w:r w:rsidRPr="00E71593">
        <w:rPr>
          <w:rFonts w:cstheme="minorHAnsi"/>
          <w:color w:val="000000" w:themeColor="text1"/>
        </w:rPr>
        <w:t>Fælles drøftelse af spørgsmål, der er kommet frem.</w:t>
      </w:r>
    </w:p>
    <w:p w:rsidR="00D71D97" w:rsidRPr="00E71593" w:rsidRDefault="00D71D97" w:rsidP="00D71D97">
      <w:pPr>
        <w:pStyle w:val="Listeafsnit"/>
        <w:numPr>
          <w:ilvl w:val="1"/>
          <w:numId w:val="11"/>
        </w:numPr>
        <w:rPr>
          <w:rFonts w:cstheme="minorHAnsi"/>
          <w:color w:val="000000" w:themeColor="text1"/>
        </w:rPr>
      </w:pPr>
      <w:r w:rsidRPr="00E71593">
        <w:rPr>
          <w:rFonts w:cstheme="minorHAnsi"/>
          <w:color w:val="000000" w:themeColor="text1"/>
        </w:rPr>
        <w:t>Opsummering af indsigter og pointer fra refleksionen.</w:t>
      </w:r>
    </w:p>
    <w:p w:rsidR="00D71D97" w:rsidRPr="00E71593" w:rsidRDefault="00D71D97" w:rsidP="00D71D97">
      <w:pPr>
        <w:rPr>
          <w:rFonts w:cstheme="minorHAnsi"/>
          <w:color w:val="000000" w:themeColor="text1"/>
        </w:rPr>
      </w:pPr>
    </w:p>
    <w:p w:rsidR="00D71D97" w:rsidRPr="00E71593" w:rsidRDefault="00D71D97">
      <w:pPr>
        <w:rPr>
          <w:rFonts w:cstheme="minorHAnsi"/>
          <w:color w:val="000000" w:themeColor="text1"/>
        </w:rPr>
      </w:pPr>
    </w:p>
    <w:p w:rsidR="0079032C" w:rsidRDefault="00D71D97">
      <w:pPr>
        <w:rPr>
          <w:rFonts w:cstheme="minorHAnsi"/>
          <w:color w:val="000000" w:themeColor="text1"/>
          <w:sz w:val="22"/>
          <w:szCs w:val="22"/>
        </w:rPr>
      </w:pPr>
      <w:r w:rsidRPr="00E71593">
        <w:rPr>
          <w:rFonts w:cstheme="minorHAnsi"/>
          <w:color w:val="000000" w:themeColor="text1"/>
        </w:rPr>
        <w:t xml:space="preserve">Kaas, T. m.fl. (2017): </w:t>
      </w:r>
      <w:r w:rsidRPr="00E71593">
        <w:rPr>
          <w:rFonts w:cstheme="minorHAnsi"/>
          <w:i/>
          <w:color w:val="000000" w:themeColor="text1"/>
        </w:rPr>
        <w:t>Lektionsstudiebogen</w:t>
      </w:r>
      <w:r w:rsidRPr="00E71593">
        <w:rPr>
          <w:rFonts w:cstheme="minorHAnsi"/>
          <w:color w:val="000000" w:themeColor="text1"/>
        </w:rPr>
        <w:t>. Hans Reitzels Forlag.</w:t>
      </w:r>
    </w:p>
    <w:p w:rsidR="0079032C" w:rsidRDefault="0079032C">
      <w:pPr>
        <w:rPr>
          <w:rFonts w:cstheme="minorHAnsi"/>
          <w:color w:val="000000" w:themeColor="text1"/>
          <w:sz w:val="22"/>
          <w:szCs w:val="22"/>
        </w:rPr>
      </w:pPr>
      <w:r>
        <w:rPr>
          <w:rFonts w:cstheme="minorHAnsi"/>
          <w:color w:val="000000" w:themeColor="text1"/>
          <w:sz w:val="22"/>
          <w:szCs w:val="22"/>
        </w:rPr>
        <w:br w:type="page"/>
      </w:r>
    </w:p>
    <w:p w:rsidR="0079032C" w:rsidRPr="00D71D97" w:rsidRDefault="0079032C" w:rsidP="0079032C">
      <w:pPr>
        <w:pStyle w:val="Overskrift1"/>
        <w:jc w:val="center"/>
      </w:pPr>
      <w:bookmarkStart w:id="13" w:name="_Toc2932759"/>
      <w:r>
        <w:lastRenderedPageBreak/>
        <w:t>Aktionslæring</w:t>
      </w:r>
      <w:r w:rsidRPr="00D71D97">
        <w:t xml:space="preserve"> - </w:t>
      </w:r>
      <w:r>
        <w:t xml:space="preserve">et eksempel på </w:t>
      </w:r>
      <w:r w:rsidRPr="00D71D97">
        <w:t>en ramme for samarbejde om kompetenceudvikling</w:t>
      </w:r>
      <w:bookmarkEnd w:id="13"/>
    </w:p>
    <w:p w:rsidR="0079032C" w:rsidRDefault="0079032C" w:rsidP="0079032C">
      <w:pPr>
        <w:rPr>
          <w:rFonts w:cstheme="minorHAnsi"/>
          <w:color w:val="000000" w:themeColor="text1"/>
          <w:sz w:val="22"/>
          <w:szCs w:val="22"/>
        </w:rPr>
      </w:pPr>
    </w:p>
    <w:p w:rsidR="0079032C" w:rsidRDefault="0079032C" w:rsidP="0079032C">
      <w:pPr>
        <w:rPr>
          <w:rFonts w:cstheme="minorHAnsi"/>
          <w:color w:val="000000" w:themeColor="text1"/>
          <w:sz w:val="22"/>
          <w:szCs w:val="22"/>
        </w:rPr>
      </w:pPr>
      <w:r w:rsidRPr="0079032C">
        <w:rPr>
          <w:rFonts w:cstheme="minorHAnsi"/>
          <w:color w:val="000000" w:themeColor="text1"/>
          <w:sz w:val="22"/>
          <w:szCs w:val="22"/>
        </w:rPr>
        <w:t xml:space="preserve">I aktionslæring samarbejder </w:t>
      </w:r>
      <w:r w:rsidR="009055DB">
        <w:rPr>
          <w:rFonts w:cstheme="minorHAnsi"/>
          <w:color w:val="000000" w:themeColor="text1"/>
          <w:sz w:val="22"/>
          <w:szCs w:val="22"/>
        </w:rPr>
        <w:t xml:space="preserve">man om at udvikle sin praksis. Med </w:t>
      </w:r>
      <w:r w:rsidRPr="0079032C">
        <w:rPr>
          <w:rFonts w:cstheme="minorHAnsi"/>
          <w:color w:val="000000" w:themeColor="text1"/>
          <w:sz w:val="22"/>
          <w:szCs w:val="22"/>
        </w:rPr>
        <w:t xml:space="preserve">udgangspunkt i et fælles valgt fokusområde iværksætter </w:t>
      </w:r>
      <w:r w:rsidR="009055DB">
        <w:rPr>
          <w:rFonts w:cstheme="minorHAnsi"/>
          <w:color w:val="000000" w:themeColor="text1"/>
          <w:sz w:val="22"/>
          <w:szCs w:val="22"/>
        </w:rPr>
        <w:t xml:space="preserve">man </w:t>
      </w:r>
      <w:r w:rsidRPr="0079032C">
        <w:rPr>
          <w:rFonts w:cstheme="minorHAnsi"/>
          <w:color w:val="000000" w:themeColor="text1"/>
          <w:sz w:val="22"/>
          <w:szCs w:val="22"/>
        </w:rPr>
        <w:t>små konkrete eksperim</w:t>
      </w:r>
      <w:r w:rsidR="009055DB">
        <w:rPr>
          <w:rFonts w:cstheme="minorHAnsi"/>
          <w:color w:val="000000" w:themeColor="text1"/>
          <w:sz w:val="22"/>
          <w:szCs w:val="22"/>
        </w:rPr>
        <w:t>enter i undervisningen, som man</w:t>
      </w:r>
      <w:r w:rsidRPr="0079032C">
        <w:rPr>
          <w:rFonts w:cstheme="minorHAnsi"/>
          <w:color w:val="000000" w:themeColor="text1"/>
          <w:sz w:val="22"/>
          <w:szCs w:val="22"/>
        </w:rPr>
        <w:t xml:space="preserve"> i fællesskab efterfølgende fortolk</w:t>
      </w:r>
      <w:r w:rsidR="009055DB">
        <w:rPr>
          <w:rFonts w:cstheme="minorHAnsi"/>
          <w:color w:val="000000" w:themeColor="text1"/>
          <w:sz w:val="22"/>
          <w:szCs w:val="22"/>
        </w:rPr>
        <w:t xml:space="preserve">er og analyserer på baggrund af </w:t>
      </w:r>
      <w:r w:rsidRPr="0079032C">
        <w:rPr>
          <w:rFonts w:cstheme="minorHAnsi"/>
          <w:color w:val="000000" w:themeColor="text1"/>
          <w:sz w:val="22"/>
          <w:szCs w:val="22"/>
        </w:rPr>
        <w:t>observationer i hinandens undervisning.</w:t>
      </w:r>
    </w:p>
    <w:p w:rsidR="0079032C" w:rsidRPr="0079032C" w:rsidRDefault="0079032C" w:rsidP="0079032C">
      <w:pPr>
        <w:rPr>
          <w:rFonts w:cstheme="minorHAnsi"/>
          <w:color w:val="000000" w:themeColor="text1"/>
          <w:sz w:val="22"/>
          <w:szCs w:val="22"/>
        </w:rPr>
      </w:pPr>
    </w:p>
    <w:p w:rsidR="0079032C" w:rsidRPr="0079032C" w:rsidRDefault="0079032C" w:rsidP="0079032C">
      <w:pPr>
        <w:rPr>
          <w:rFonts w:cstheme="minorHAnsi"/>
          <w:color w:val="000000" w:themeColor="text1"/>
          <w:sz w:val="22"/>
          <w:szCs w:val="22"/>
        </w:rPr>
      </w:pPr>
      <w:r w:rsidRPr="0079032C">
        <w:rPr>
          <w:rFonts w:cstheme="minorHAnsi"/>
          <w:color w:val="000000" w:themeColor="text1"/>
          <w:sz w:val="22"/>
          <w:szCs w:val="22"/>
        </w:rPr>
        <w:t>Et aktionslæringsforløb kan analytisk opdeles i fem faser, som griber ind i hinanden. Faserne 2-4</w:t>
      </w:r>
    </w:p>
    <w:p w:rsidR="0079032C" w:rsidRPr="0079032C" w:rsidRDefault="009055DB" w:rsidP="0079032C">
      <w:pPr>
        <w:rPr>
          <w:rFonts w:cstheme="minorHAnsi"/>
          <w:color w:val="000000" w:themeColor="text1"/>
          <w:sz w:val="22"/>
          <w:szCs w:val="22"/>
        </w:rPr>
      </w:pPr>
      <w:r>
        <w:rPr>
          <w:rFonts w:cstheme="minorHAnsi"/>
          <w:color w:val="000000" w:themeColor="text1"/>
          <w:sz w:val="22"/>
          <w:szCs w:val="22"/>
        </w:rPr>
        <w:t xml:space="preserve">gentages </w:t>
      </w:r>
      <w:r w:rsidR="0079032C">
        <w:rPr>
          <w:rFonts w:cstheme="minorHAnsi"/>
          <w:color w:val="000000" w:themeColor="text1"/>
          <w:sz w:val="22"/>
          <w:szCs w:val="22"/>
        </w:rPr>
        <w:t xml:space="preserve">flere gange </w:t>
      </w:r>
      <w:r w:rsidR="0079032C" w:rsidRPr="0079032C">
        <w:rPr>
          <w:rFonts w:cstheme="minorHAnsi"/>
          <w:color w:val="000000" w:themeColor="text1"/>
          <w:sz w:val="22"/>
          <w:szCs w:val="22"/>
        </w:rPr>
        <w:t>inden femte og afsluttende fase.</w:t>
      </w:r>
    </w:p>
    <w:p w:rsidR="0079032C" w:rsidRDefault="0079032C" w:rsidP="0079032C">
      <w:pPr>
        <w:rPr>
          <w:rFonts w:cstheme="minorHAnsi"/>
          <w:color w:val="000000" w:themeColor="text1"/>
          <w:sz w:val="22"/>
          <w:szCs w:val="22"/>
        </w:rPr>
      </w:pPr>
    </w:p>
    <w:p w:rsidR="0079032C" w:rsidRPr="00FC4C7A" w:rsidRDefault="0079032C" w:rsidP="0079032C">
      <w:pPr>
        <w:rPr>
          <w:rFonts w:cstheme="minorHAnsi"/>
          <w:b/>
          <w:color w:val="000000" w:themeColor="text1"/>
          <w:sz w:val="22"/>
          <w:szCs w:val="22"/>
        </w:rPr>
      </w:pPr>
      <w:r w:rsidRPr="00FC4C7A">
        <w:rPr>
          <w:rFonts w:cstheme="minorHAnsi"/>
          <w:b/>
          <w:color w:val="000000" w:themeColor="text1"/>
          <w:sz w:val="22"/>
          <w:szCs w:val="22"/>
        </w:rPr>
        <w:t>1. Formulering af problemstilling</w:t>
      </w:r>
    </w:p>
    <w:p w:rsidR="0079032C" w:rsidRPr="0079032C" w:rsidRDefault="00FC4C7A" w:rsidP="0079032C">
      <w:pPr>
        <w:rPr>
          <w:rFonts w:cstheme="minorHAnsi"/>
          <w:color w:val="000000" w:themeColor="text1"/>
          <w:sz w:val="22"/>
          <w:szCs w:val="22"/>
        </w:rPr>
      </w:pPr>
      <w:r>
        <w:rPr>
          <w:rFonts w:cstheme="minorHAnsi"/>
          <w:color w:val="000000" w:themeColor="text1"/>
          <w:sz w:val="22"/>
          <w:szCs w:val="22"/>
        </w:rPr>
        <w:t>Vælg</w:t>
      </w:r>
      <w:r w:rsidR="0079032C" w:rsidRPr="0079032C">
        <w:rPr>
          <w:rFonts w:cstheme="minorHAnsi"/>
          <w:color w:val="000000" w:themeColor="text1"/>
          <w:sz w:val="22"/>
          <w:szCs w:val="22"/>
        </w:rPr>
        <w:t xml:space="preserve"> en </w:t>
      </w:r>
      <w:r>
        <w:rPr>
          <w:rFonts w:cstheme="minorHAnsi"/>
          <w:color w:val="000000" w:themeColor="text1"/>
          <w:sz w:val="22"/>
          <w:szCs w:val="22"/>
        </w:rPr>
        <w:t>relevant problemstilling/</w:t>
      </w:r>
      <w:r w:rsidR="00C65301">
        <w:rPr>
          <w:rFonts w:cstheme="minorHAnsi"/>
          <w:color w:val="000000" w:themeColor="text1"/>
          <w:sz w:val="22"/>
          <w:szCs w:val="22"/>
        </w:rPr>
        <w:t xml:space="preserve">område </w:t>
      </w:r>
      <w:r w:rsidR="0079032C" w:rsidRPr="0079032C">
        <w:rPr>
          <w:rFonts w:cstheme="minorHAnsi"/>
          <w:color w:val="000000" w:themeColor="text1"/>
          <w:sz w:val="22"/>
          <w:szCs w:val="22"/>
        </w:rPr>
        <w:t>at undersøge nærmere og r</w:t>
      </w:r>
      <w:r>
        <w:rPr>
          <w:rFonts w:cstheme="minorHAnsi"/>
          <w:color w:val="000000" w:themeColor="text1"/>
          <w:sz w:val="22"/>
          <w:szCs w:val="22"/>
        </w:rPr>
        <w:t xml:space="preserve">affinere praksis i forhold til. </w:t>
      </w:r>
      <w:r w:rsidR="00AE5806">
        <w:rPr>
          <w:rFonts w:cstheme="minorHAnsi"/>
          <w:color w:val="000000" w:themeColor="text1"/>
          <w:sz w:val="22"/>
          <w:szCs w:val="22"/>
        </w:rPr>
        <w:t xml:space="preserve"> Det skal være muligt </w:t>
      </w:r>
      <w:r w:rsidR="0079032C" w:rsidRPr="0079032C">
        <w:rPr>
          <w:rFonts w:cstheme="minorHAnsi"/>
          <w:color w:val="000000" w:themeColor="text1"/>
          <w:sz w:val="22"/>
          <w:szCs w:val="22"/>
        </w:rPr>
        <w:t>at arbejde konkret med</w:t>
      </w:r>
      <w:r w:rsidR="00AE5806">
        <w:rPr>
          <w:rFonts w:cstheme="minorHAnsi"/>
          <w:color w:val="000000" w:themeColor="text1"/>
          <w:sz w:val="22"/>
          <w:szCs w:val="22"/>
        </w:rPr>
        <w:t xml:space="preserve"> problemstillingen i </w:t>
      </w:r>
      <w:r w:rsidR="0079032C" w:rsidRPr="0079032C">
        <w:rPr>
          <w:rFonts w:cstheme="minorHAnsi"/>
          <w:color w:val="000000" w:themeColor="text1"/>
          <w:sz w:val="22"/>
          <w:szCs w:val="22"/>
        </w:rPr>
        <w:t>den daglige undervisning.</w:t>
      </w:r>
    </w:p>
    <w:p w:rsidR="0079032C" w:rsidRDefault="0079032C" w:rsidP="0079032C">
      <w:pPr>
        <w:rPr>
          <w:rFonts w:cstheme="minorHAnsi"/>
          <w:color w:val="000000" w:themeColor="text1"/>
          <w:sz w:val="22"/>
          <w:szCs w:val="22"/>
        </w:rPr>
      </w:pPr>
    </w:p>
    <w:p w:rsidR="0079032C" w:rsidRPr="00AE5806" w:rsidRDefault="0079032C" w:rsidP="0079032C">
      <w:pPr>
        <w:rPr>
          <w:rFonts w:cstheme="minorHAnsi"/>
          <w:b/>
          <w:color w:val="000000" w:themeColor="text1"/>
          <w:sz w:val="22"/>
          <w:szCs w:val="22"/>
        </w:rPr>
      </w:pPr>
      <w:r w:rsidRPr="00AE5806">
        <w:rPr>
          <w:rFonts w:cstheme="minorHAnsi"/>
          <w:b/>
          <w:color w:val="000000" w:themeColor="text1"/>
          <w:sz w:val="22"/>
          <w:szCs w:val="22"/>
        </w:rPr>
        <w:t>2. Iværksættelse af aktion</w:t>
      </w:r>
    </w:p>
    <w:p w:rsidR="0079032C" w:rsidRDefault="00AE5806" w:rsidP="0079032C">
      <w:pPr>
        <w:rPr>
          <w:rFonts w:cstheme="minorHAnsi"/>
          <w:color w:val="000000" w:themeColor="text1"/>
          <w:sz w:val="22"/>
          <w:szCs w:val="22"/>
        </w:rPr>
      </w:pPr>
      <w:r>
        <w:rPr>
          <w:rFonts w:cstheme="minorHAnsi"/>
          <w:color w:val="000000" w:themeColor="text1"/>
          <w:sz w:val="22"/>
          <w:szCs w:val="22"/>
        </w:rPr>
        <w:t>Vælg</w:t>
      </w:r>
      <w:r w:rsidR="0079032C" w:rsidRPr="0079032C">
        <w:rPr>
          <w:rFonts w:cstheme="minorHAnsi"/>
          <w:color w:val="000000" w:themeColor="text1"/>
          <w:sz w:val="22"/>
          <w:szCs w:val="22"/>
        </w:rPr>
        <w:t xml:space="preserve"> konkrete aktioner, som here</w:t>
      </w:r>
      <w:r>
        <w:rPr>
          <w:rFonts w:cstheme="minorHAnsi"/>
          <w:color w:val="000000" w:themeColor="text1"/>
          <w:sz w:val="22"/>
          <w:szCs w:val="22"/>
        </w:rPr>
        <w:t xml:space="preserve">fter afprøves i praksis. Der er </w:t>
      </w:r>
      <w:r w:rsidR="0079032C" w:rsidRPr="0079032C">
        <w:rPr>
          <w:rFonts w:cstheme="minorHAnsi"/>
          <w:color w:val="000000" w:themeColor="text1"/>
          <w:sz w:val="22"/>
          <w:szCs w:val="22"/>
        </w:rPr>
        <w:t>oftest tale om ganske små aktioner eller eksperimenter, som kan afprø</w:t>
      </w:r>
      <w:r>
        <w:rPr>
          <w:rFonts w:cstheme="minorHAnsi"/>
          <w:color w:val="000000" w:themeColor="text1"/>
          <w:sz w:val="22"/>
          <w:szCs w:val="22"/>
        </w:rPr>
        <w:t xml:space="preserve">ves og iagttages i løbet af 1-2 </w:t>
      </w:r>
      <w:r w:rsidR="0079032C" w:rsidRPr="0079032C">
        <w:rPr>
          <w:rFonts w:cstheme="minorHAnsi"/>
          <w:color w:val="000000" w:themeColor="text1"/>
          <w:sz w:val="22"/>
          <w:szCs w:val="22"/>
        </w:rPr>
        <w:t xml:space="preserve">lektioner. </w:t>
      </w:r>
      <w:r>
        <w:rPr>
          <w:rFonts w:cstheme="minorHAnsi"/>
          <w:color w:val="000000" w:themeColor="text1"/>
          <w:sz w:val="22"/>
          <w:szCs w:val="22"/>
        </w:rPr>
        <w:t>Aktionerne skal være begrundede. Man kan fx formulere</w:t>
      </w:r>
      <w:r w:rsidR="0079032C" w:rsidRPr="0079032C">
        <w:rPr>
          <w:rFonts w:cstheme="minorHAnsi"/>
          <w:color w:val="000000" w:themeColor="text1"/>
          <w:sz w:val="22"/>
          <w:szCs w:val="22"/>
        </w:rPr>
        <w:t xml:space="preserve"> en hypotese eller antagelse om, hvilken betydning den valgte aktion vil få.</w:t>
      </w:r>
    </w:p>
    <w:p w:rsidR="00AE5806" w:rsidRDefault="00AE5806" w:rsidP="0079032C">
      <w:pPr>
        <w:rPr>
          <w:rFonts w:cstheme="minorHAnsi"/>
          <w:color w:val="000000" w:themeColor="text1"/>
          <w:sz w:val="22"/>
          <w:szCs w:val="22"/>
        </w:rPr>
      </w:pPr>
    </w:p>
    <w:p w:rsidR="0079032C" w:rsidRPr="00AE5806" w:rsidRDefault="0079032C" w:rsidP="0079032C">
      <w:pPr>
        <w:rPr>
          <w:rFonts w:cstheme="minorHAnsi"/>
          <w:b/>
          <w:color w:val="000000" w:themeColor="text1"/>
          <w:sz w:val="22"/>
          <w:szCs w:val="22"/>
        </w:rPr>
      </w:pPr>
      <w:r w:rsidRPr="00AE5806">
        <w:rPr>
          <w:rFonts w:cstheme="minorHAnsi"/>
          <w:b/>
          <w:color w:val="000000" w:themeColor="text1"/>
          <w:sz w:val="22"/>
          <w:szCs w:val="22"/>
        </w:rPr>
        <w:t>3. Observation af aktion</w:t>
      </w:r>
    </w:p>
    <w:p w:rsidR="0079032C" w:rsidRDefault="00AE5806" w:rsidP="00AE5806">
      <w:pPr>
        <w:rPr>
          <w:rFonts w:cstheme="minorHAnsi"/>
          <w:color w:val="000000" w:themeColor="text1"/>
          <w:sz w:val="22"/>
          <w:szCs w:val="22"/>
        </w:rPr>
      </w:pPr>
      <w:r>
        <w:rPr>
          <w:rFonts w:cstheme="minorHAnsi"/>
          <w:color w:val="000000" w:themeColor="text1"/>
          <w:sz w:val="22"/>
          <w:szCs w:val="22"/>
        </w:rPr>
        <w:t xml:space="preserve">I denne fase er </w:t>
      </w:r>
      <w:r w:rsidR="0079032C" w:rsidRPr="0079032C">
        <w:rPr>
          <w:rFonts w:cstheme="minorHAnsi"/>
          <w:color w:val="000000" w:themeColor="text1"/>
          <w:sz w:val="22"/>
          <w:szCs w:val="22"/>
        </w:rPr>
        <w:t>en eller flere kolleger i teamet til stede i den lektion, hvor aktionen iværksættes</w:t>
      </w:r>
      <w:r>
        <w:rPr>
          <w:rFonts w:cstheme="minorHAnsi"/>
          <w:color w:val="000000" w:themeColor="text1"/>
          <w:sz w:val="22"/>
          <w:szCs w:val="22"/>
        </w:rPr>
        <w:t xml:space="preserve"> og har til opgave at </w:t>
      </w:r>
      <w:r w:rsidR="0079032C" w:rsidRPr="0079032C">
        <w:rPr>
          <w:rFonts w:cstheme="minorHAnsi"/>
          <w:color w:val="000000" w:themeColor="text1"/>
          <w:sz w:val="22"/>
          <w:szCs w:val="22"/>
        </w:rPr>
        <w:t xml:space="preserve">observere, hvad der sker. </w:t>
      </w:r>
      <w:r>
        <w:rPr>
          <w:rFonts w:cstheme="minorHAnsi"/>
          <w:color w:val="000000" w:themeColor="text1"/>
          <w:sz w:val="22"/>
          <w:szCs w:val="22"/>
        </w:rPr>
        <w:t>F</w:t>
      </w:r>
      <w:r w:rsidR="00C65301">
        <w:rPr>
          <w:rFonts w:cstheme="minorHAnsi"/>
          <w:color w:val="000000" w:themeColor="text1"/>
          <w:sz w:val="22"/>
          <w:szCs w:val="22"/>
        </w:rPr>
        <w:t>or at skabe tryghed og struktur</w:t>
      </w:r>
      <w:r>
        <w:rPr>
          <w:rFonts w:cstheme="minorHAnsi"/>
          <w:color w:val="000000" w:themeColor="text1"/>
          <w:sz w:val="22"/>
          <w:szCs w:val="22"/>
        </w:rPr>
        <w:t xml:space="preserve"> er d</w:t>
      </w:r>
      <w:r w:rsidR="0079032C" w:rsidRPr="0079032C">
        <w:rPr>
          <w:rFonts w:cstheme="minorHAnsi"/>
          <w:color w:val="000000" w:themeColor="text1"/>
          <w:sz w:val="22"/>
          <w:szCs w:val="22"/>
        </w:rPr>
        <w:t>et afgørende, at teamet i fællesskab har formuleret, hvad der skal</w:t>
      </w:r>
      <w:r>
        <w:rPr>
          <w:rFonts w:cstheme="minorHAnsi"/>
          <w:color w:val="000000" w:themeColor="text1"/>
          <w:sz w:val="22"/>
          <w:szCs w:val="22"/>
        </w:rPr>
        <w:t xml:space="preserve"> kigges efter, således at fokus </w:t>
      </w:r>
      <w:r w:rsidR="0079032C" w:rsidRPr="0079032C">
        <w:rPr>
          <w:rFonts w:cstheme="minorHAnsi"/>
          <w:color w:val="000000" w:themeColor="text1"/>
          <w:sz w:val="22"/>
          <w:szCs w:val="22"/>
        </w:rPr>
        <w:t>både i observationen og den efterfølgende samtale bevares på den fæl</w:t>
      </w:r>
      <w:r>
        <w:rPr>
          <w:rFonts w:cstheme="minorHAnsi"/>
          <w:color w:val="000000" w:themeColor="text1"/>
          <w:sz w:val="22"/>
          <w:szCs w:val="22"/>
        </w:rPr>
        <w:t xml:space="preserve">les aftalte problemstilling og </w:t>
      </w:r>
      <w:r w:rsidR="0079032C" w:rsidRPr="0079032C">
        <w:rPr>
          <w:rFonts w:cstheme="minorHAnsi"/>
          <w:color w:val="000000" w:themeColor="text1"/>
          <w:sz w:val="22"/>
          <w:szCs w:val="22"/>
        </w:rPr>
        <w:t xml:space="preserve">aktion. </w:t>
      </w:r>
    </w:p>
    <w:p w:rsidR="00AE5806" w:rsidRDefault="00AE5806" w:rsidP="00AE5806">
      <w:pPr>
        <w:rPr>
          <w:rFonts w:cstheme="minorHAnsi"/>
          <w:color w:val="000000" w:themeColor="text1"/>
          <w:sz w:val="22"/>
          <w:szCs w:val="22"/>
        </w:rPr>
      </w:pPr>
    </w:p>
    <w:p w:rsidR="0079032C" w:rsidRPr="00AE5806" w:rsidRDefault="0079032C" w:rsidP="0079032C">
      <w:pPr>
        <w:rPr>
          <w:rFonts w:cstheme="minorHAnsi"/>
          <w:b/>
          <w:color w:val="000000" w:themeColor="text1"/>
          <w:sz w:val="22"/>
          <w:szCs w:val="22"/>
        </w:rPr>
      </w:pPr>
      <w:r w:rsidRPr="00AE5806">
        <w:rPr>
          <w:rFonts w:cstheme="minorHAnsi"/>
          <w:b/>
          <w:color w:val="000000" w:themeColor="text1"/>
          <w:sz w:val="22"/>
          <w:szCs w:val="22"/>
        </w:rPr>
        <w:t>4. Den didaktiske samtale</w:t>
      </w:r>
    </w:p>
    <w:p w:rsidR="0079032C" w:rsidRPr="0079032C" w:rsidRDefault="0079032C" w:rsidP="0079032C">
      <w:pPr>
        <w:rPr>
          <w:rFonts w:cstheme="minorHAnsi"/>
          <w:color w:val="000000" w:themeColor="text1"/>
          <w:sz w:val="22"/>
          <w:szCs w:val="22"/>
        </w:rPr>
      </w:pPr>
      <w:r w:rsidRPr="0079032C">
        <w:rPr>
          <w:rFonts w:cstheme="minorHAnsi"/>
          <w:color w:val="000000" w:themeColor="text1"/>
          <w:sz w:val="22"/>
          <w:szCs w:val="22"/>
        </w:rPr>
        <w:t xml:space="preserve">Samme dag, som aktionen finder sted, </w:t>
      </w:r>
      <w:r w:rsidR="009055DB">
        <w:rPr>
          <w:rFonts w:cstheme="minorHAnsi"/>
          <w:color w:val="000000" w:themeColor="text1"/>
          <w:sz w:val="22"/>
          <w:szCs w:val="22"/>
        </w:rPr>
        <w:t>mødes teamet efterfølgende til en didaktisk samtale</w:t>
      </w:r>
      <w:r w:rsidRPr="0079032C">
        <w:rPr>
          <w:rFonts w:cstheme="minorHAnsi"/>
          <w:color w:val="000000" w:themeColor="text1"/>
          <w:sz w:val="22"/>
          <w:szCs w:val="22"/>
        </w:rPr>
        <w:t xml:space="preserve"> for i</w:t>
      </w:r>
    </w:p>
    <w:p w:rsidR="009055DB" w:rsidRDefault="0079032C" w:rsidP="00AE5806">
      <w:pPr>
        <w:rPr>
          <w:rFonts w:cstheme="minorHAnsi"/>
          <w:color w:val="000000" w:themeColor="text1"/>
          <w:sz w:val="22"/>
          <w:szCs w:val="22"/>
        </w:rPr>
      </w:pPr>
      <w:r w:rsidRPr="0079032C">
        <w:rPr>
          <w:rFonts w:cstheme="minorHAnsi"/>
          <w:color w:val="000000" w:themeColor="text1"/>
          <w:sz w:val="22"/>
          <w:szCs w:val="22"/>
        </w:rPr>
        <w:t xml:space="preserve">fællesskab at analysere og fortolke iagttagelserne fra lektionen. </w:t>
      </w:r>
      <w:r w:rsidR="009055DB">
        <w:rPr>
          <w:rFonts w:cstheme="minorHAnsi"/>
          <w:color w:val="000000" w:themeColor="text1"/>
          <w:sz w:val="22"/>
          <w:szCs w:val="22"/>
        </w:rPr>
        <w:t>Der er væsentlig at skabe tryghed i samtalen ved at fokusere på ”bolden frem for spilleren” og holde sig til den aftalte problemstilling.</w:t>
      </w:r>
    </w:p>
    <w:p w:rsidR="009055DB" w:rsidRDefault="009055DB" w:rsidP="00AE5806">
      <w:pPr>
        <w:rPr>
          <w:rFonts w:cstheme="minorHAnsi"/>
          <w:color w:val="000000" w:themeColor="text1"/>
          <w:sz w:val="22"/>
          <w:szCs w:val="22"/>
        </w:rPr>
      </w:pPr>
    </w:p>
    <w:p w:rsidR="00D61B6E" w:rsidRDefault="0079032C" w:rsidP="00AE5806">
      <w:pPr>
        <w:rPr>
          <w:rFonts w:cstheme="minorHAnsi"/>
          <w:color w:val="000000" w:themeColor="text1"/>
          <w:sz w:val="22"/>
          <w:szCs w:val="22"/>
        </w:rPr>
      </w:pPr>
      <w:r w:rsidRPr="0079032C">
        <w:rPr>
          <w:rFonts w:cstheme="minorHAnsi"/>
          <w:color w:val="000000" w:themeColor="text1"/>
          <w:sz w:val="22"/>
          <w:szCs w:val="22"/>
        </w:rPr>
        <w:t xml:space="preserve">Samtalen </w:t>
      </w:r>
      <w:r w:rsidR="009055DB">
        <w:rPr>
          <w:rFonts w:cstheme="minorHAnsi"/>
          <w:color w:val="000000" w:themeColor="text1"/>
          <w:sz w:val="22"/>
          <w:szCs w:val="22"/>
        </w:rPr>
        <w:t>kan</w:t>
      </w:r>
      <w:r w:rsidR="00D61B6E">
        <w:rPr>
          <w:rFonts w:cstheme="minorHAnsi"/>
          <w:color w:val="000000" w:themeColor="text1"/>
          <w:sz w:val="22"/>
          <w:szCs w:val="22"/>
        </w:rPr>
        <w:t xml:space="preserve"> strukturereres i tre dele:</w:t>
      </w:r>
    </w:p>
    <w:p w:rsidR="00D61B6E" w:rsidRDefault="00D61B6E" w:rsidP="0079032C">
      <w:pPr>
        <w:pStyle w:val="Listeafsnit"/>
        <w:numPr>
          <w:ilvl w:val="0"/>
          <w:numId w:val="25"/>
        </w:numPr>
        <w:rPr>
          <w:rFonts w:cstheme="minorHAnsi"/>
          <w:color w:val="000000" w:themeColor="text1"/>
          <w:sz w:val="22"/>
          <w:szCs w:val="22"/>
        </w:rPr>
      </w:pPr>
      <w:r w:rsidRPr="00D61B6E">
        <w:rPr>
          <w:rFonts w:cstheme="minorHAnsi"/>
          <w:color w:val="000000" w:themeColor="text1"/>
          <w:sz w:val="22"/>
          <w:szCs w:val="22"/>
        </w:rPr>
        <w:t>F</w:t>
      </w:r>
      <w:r w:rsidR="0079032C" w:rsidRPr="00D61B6E">
        <w:rPr>
          <w:rFonts w:cstheme="minorHAnsi"/>
          <w:color w:val="000000" w:themeColor="text1"/>
          <w:sz w:val="22"/>
          <w:szCs w:val="22"/>
        </w:rPr>
        <w:t>ørste</w:t>
      </w:r>
      <w:r>
        <w:rPr>
          <w:rFonts w:cstheme="minorHAnsi"/>
          <w:color w:val="000000" w:themeColor="text1"/>
          <w:sz w:val="22"/>
          <w:szCs w:val="22"/>
        </w:rPr>
        <w:t xml:space="preserve"> del</w:t>
      </w:r>
      <w:r w:rsidR="0079032C" w:rsidRPr="00D61B6E">
        <w:rPr>
          <w:rFonts w:cstheme="minorHAnsi"/>
          <w:color w:val="000000" w:themeColor="text1"/>
          <w:sz w:val="22"/>
          <w:szCs w:val="22"/>
        </w:rPr>
        <w:t xml:space="preserve"> er rettet mod den undervisende lærers intentioner, beskrivelse og</w:t>
      </w:r>
      <w:r>
        <w:rPr>
          <w:rFonts w:cstheme="minorHAnsi"/>
          <w:color w:val="000000" w:themeColor="text1"/>
          <w:sz w:val="22"/>
          <w:szCs w:val="22"/>
        </w:rPr>
        <w:t xml:space="preserve"> </w:t>
      </w:r>
      <w:r w:rsidR="0079032C" w:rsidRPr="00D61B6E">
        <w:rPr>
          <w:rFonts w:cstheme="minorHAnsi"/>
          <w:color w:val="000000" w:themeColor="text1"/>
          <w:sz w:val="22"/>
          <w:szCs w:val="22"/>
        </w:rPr>
        <w:t xml:space="preserve">oplevelse. </w:t>
      </w:r>
    </w:p>
    <w:p w:rsidR="00D61B6E" w:rsidRDefault="0079032C" w:rsidP="0079032C">
      <w:pPr>
        <w:pStyle w:val="Listeafsnit"/>
        <w:numPr>
          <w:ilvl w:val="0"/>
          <w:numId w:val="25"/>
        </w:numPr>
        <w:rPr>
          <w:rFonts w:cstheme="minorHAnsi"/>
          <w:color w:val="000000" w:themeColor="text1"/>
          <w:sz w:val="22"/>
          <w:szCs w:val="22"/>
        </w:rPr>
      </w:pPr>
      <w:r w:rsidRPr="00D61B6E">
        <w:rPr>
          <w:rFonts w:cstheme="minorHAnsi"/>
          <w:color w:val="000000" w:themeColor="text1"/>
          <w:sz w:val="22"/>
          <w:szCs w:val="22"/>
        </w:rPr>
        <w:t>I anden del inddrages de øvrige læreres iagttagelser og refleksioner, og her bevæger samtalen</w:t>
      </w:r>
      <w:r w:rsidR="00D61B6E">
        <w:rPr>
          <w:rFonts w:cstheme="minorHAnsi"/>
          <w:color w:val="000000" w:themeColor="text1"/>
          <w:sz w:val="22"/>
          <w:szCs w:val="22"/>
        </w:rPr>
        <w:t xml:space="preserve"> </w:t>
      </w:r>
      <w:r w:rsidRPr="00D61B6E">
        <w:rPr>
          <w:rFonts w:cstheme="minorHAnsi"/>
          <w:color w:val="000000" w:themeColor="text1"/>
          <w:sz w:val="22"/>
          <w:szCs w:val="22"/>
        </w:rPr>
        <w:t xml:space="preserve">sig i retning af en mere generel behandling af problemstillingen. </w:t>
      </w:r>
    </w:p>
    <w:p w:rsidR="0079032C" w:rsidRPr="00D61B6E" w:rsidRDefault="0079032C" w:rsidP="0079032C">
      <w:pPr>
        <w:pStyle w:val="Listeafsnit"/>
        <w:numPr>
          <w:ilvl w:val="0"/>
          <w:numId w:val="25"/>
        </w:numPr>
        <w:rPr>
          <w:rFonts w:cstheme="minorHAnsi"/>
          <w:color w:val="000000" w:themeColor="text1"/>
          <w:sz w:val="22"/>
          <w:szCs w:val="22"/>
        </w:rPr>
      </w:pPr>
      <w:r w:rsidRPr="00D61B6E">
        <w:rPr>
          <w:rFonts w:cstheme="minorHAnsi"/>
          <w:color w:val="000000" w:themeColor="text1"/>
          <w:sz w:val="22"/>
          <w:szCs w:val="22"/>
        </w:rPr>
        <w:t>Afslutningsvis træffes der beslutning</w:t>
      </w:r>
      <w:r w:rsidR="00D61B6E">
        <w:rPr>
          <w:rFonts w:cstheme="minorHAnsi"/>
          <w:color w:val="000000" w:themeColor="text1"/>
          <w:sz w:val="22"/>
          <w:szCs w:val="22"/>
        </w:rPr>
        <w:t xml:space="preserve"> </w:t>
      </w:r>
      <w:r w:rsidRPr="00D61B6E">
        <w:rPr>
          <w:rFonts w:cstheme="minorHAnsi"/>
          <w:color w:val="000000" w:themeColor="text1"/>
          <w:sz w:val="22"/>
          <w:szCs w:val="22"/>
        </w:rPr>
        <w:t xml:space="preserve">om </w:t>
      </w:r>
      <w:r w:rsidR="00D61B6E">
        <w:rPr>
          <w:rFonts w:cstheme="minorHAnsi"/>
          <w:color w:val="000000" w:themeColor="text1"/>
          <w:sz w:val="22"/>
          <w:szCs w:val="22"/>
        </w:rPr>
        <w:t xml:space="preserve">evt. </w:t>
      </w:r>
      <w:r w:rsidRPr="00D61B6E">
        <w:rPr>
          <w:rFonts w:cstheme="minorHAnsi"/>
          <w:color w:val="000000" w:themeColor="text1"/>
          <w:sz w:val="22"/>
          <w:szCs w:val="22"/>
        </w:rPr>
        <w:t>ny aktion, og der samles op på samtalen.</w:t>
      </w:r>
    </w:p>
    <w:p w:rsidR="0079032C" w:rsidRDefault="0079032C" w:rsidP="0079032C">
      <w:pPr>
        <w:rPr>
          <w:rFonts w:cstheme="minorHAnsi"/>
          <w:color w:val="000000" w:themeColor="text1"/>
          <w:sz w:val="22"/>
          <w:szCs w:val="22"/>
        </w:rPr>
      </w:pPr>
    </w:p>
    <w:p w:rsidR="0079032C" w:rsidRPr="00D61B6E" w:rsidRDefault="0079032C" w:rsidP="0079032C">
      <w:pPr>
        <w:rPr>
          <w:rFonts w:cstheme="minorHAnsi"/>
          <w:b/>
          <w:color w:val="000000" w:themeColor="text1"/>
          <w:sz w:val="22"/>
          <w:szCs w:val="22"/>
        </w:rPr>
      </w:pPr>
      <w:r w:rsidRPr="00D61B6E">
        <w:rPr>
          <w:rFonts w:cstheme="minorHAnsi"/>
          <w:b/>
          <w:color w:val="000000" w:themeColor="text1"/>
          <w:sz w:val="22"/>
          <w:szCs w:val="22"/>
        </w:rPr>
        <w:t>5. Bearbejdning af erfaringer</w:t>
      </w:r>
    </w:p>
    <w:p w:rsidR="0079032C" w:rsidRPr="0079032C" w:rsidRDefault="0079032C" w:rsidP="0079032C">
      <w:pPr>
        <w:rPr>
          <w:rFonts w:cstheme="minorHAnsi"/>
          <w:color w:val="000000" w:themeColor="text1"/>
          <w:sz w:val="22"/>
          <w:szCs w:val="22"/>
        </w:rPr>
      </w:pPr>
      <w:r w:rsidRPr="0079032C">
        <w:rPr>
          <w:rFonts w:cstheme="minorHAnsi"/>
          <w:color w:val="000000" w:themeColor="text1"/>
          <w:sz w:val="22"/>
          <w:szCs w:val="22"/>
        </w:rPr>
        <w:t>I den sidste og afsluttende fase bearbejdes erfaringerne fra de gennemførte aktionsrunder.</w:t>
      </w:r>
    </w:p>
    <w:p w:rsidR="0079032C" w:rsidRPr="0079032C" w:rsidRDefault="005014AA" w:rsidP="0079032C">
      <w:pPr>
        <w:rPr>
          <w:rFonts w:cstheme="minorHAnsi"/>
          <w:color w:val="000000" w:themeColor="text1"/>
          <w:sz w:val="22"/>
          <w:szCs w:val="22"/>
        </w:rPr>
      </w:pPr>
      <w:r>
        <w:rPr>
          <w:rFonts w:cstheme="minorHAnsi"/>
          <w:color w:val="000000" w:themeColor="text1"/>
          <w:sz w:val="22"/>
          <w:szCs w:val="22"/>
        </w:rPr>
        <w:t>Bearbejdningen</w:t>
      </w:r>
      <w:r w:rsidR="0079032C" w:rsidRPr="0079032C">
        <w:rPr>
          <w:rFonts w:cstheme="minorHAnsi"/>
          <w:color w:val="000000" w:themeColor="text1"/>
          <w:sz w:val="22"/>
          <w:szCs w:val="22"/>
        </w:rPr>
        <w:t xml:space="preserve"> kan bestå i, at lærerne i teamet samler op og beskriver, hvad det var, de ønskede at</w:t>
      </w:r>
    </w:p>
    <w:p w:rsidR="0079032C" w:rsidRPr="0079032C" w:rsidRDefault="0079032C" w:rsidP="0079032C">
      <w:pPr>
        <w:rPr>
          <w:rFonts w:cstheme="minorHAnsi"/>
          <w:color w:val="000000" w:themeColor="text1"/>
          <w:sz w:val="22"/>
          <w:szCs w:val="22"/>
        </w:rPr>
      </w:pPr>
      <w:r w:rsidRPr="0079032C">
        <w:rPr>
          <w:rFonts w:cstheme="minorHAnsi"/>
          <w:color w:val="000000" w:themeColor="text1"/>
          <w:sz w:val="22"/>
          <w:szCs w:val="22"/>
        </w:rPr>
        <w:t>undersøge, hvad de konkret gjorde og afslutningsvis reflekterer over, hvilken viden om praksis, forløbet</w:t>
      </w:r>
    </w:p>
    <w:p w:rsidR="00D61B6E" w:rsidRDefault="0079032C">
      <w:pPr>
        <w:rPr>
          <w:rFonts w:cstheme="minorHAnsi"/>
          <w:color w:val="000000" w:themeColor="text1"/>
          <w:sz w:val="22"/>
          <w:szCs w:val="22"/>
        </w:rPr>
      </w:pPr>
      <w:r w:rsidRPr="0079032C">
        <w:rPr>
          <w:rFonts w:cstheme="minorHAnsi"/>
          <w:color w:val="000000" w:themeColor="text1"/>
          <w:sz w:val="22"/>
          <w:szCs w:val="22"/>
        </w:rPr>
        <w:t>har resulteret i, og hv</w:t>
      </w:r>
      <w:r w:rsidR="00D61B6E">
        <w:rPr>
          <w:rFonts w:cstheme="minorHAnsi"/>
          <w:color w:val="000000" w:themeColor="text1"/>
          <w:sz w:val="22"/>
          <w:szCs w:val="22"/>
        </w:rPr>
        <w:t>ilke konsekvenser det har haft.</w:t>
      </w:r>
    </w:p>
    <w:p w:rsidR="00D61B6E" w:rsidRDefault="00D61B6E">
      <w:pPr>
        <w:rPr>
          <w:rFonts w:cstheme="minorHAnsi"/>
          <w:color w:val="000000" w:themeColor="text1"/>
          <w:sz w:val="22"/>
          <w:szCs w:val="22"/>
        </w:rPr>
      </w:pPr>
    </w:p>
    <w:p w:rsidR="009055DB" w:rsidRDefault="009055DB">
      <w:pPr>
        <w:rPr>
          <w:rFonts w:cstheme="minorHAnsi"/>
          <w:color w:val="000000" w:themeColor="text1"/>
          <w:sz w:val="22"/>
          <w:szCs w:val="22"/>
        </w:rPr>
      </w:pPr>
    </w:p>
    <w:p w:rsidR="00D61B6E" w:rsidRPr="00D61B6E" w:rsidRDefault="00D61B6E">
      <w:pPr>
        <w:rPr>
          <w:rFonts w:cstheme="minorHAnsi"/>
          <w:color w:val="000000" w:themeColor="text1"/>
          <w:sz w:val="22"/>
          <w:szCs w:val="22"/>
        </w:rPr>
      </w:pPr>
      <w:r>
        <w:rPr>
          <w:rFonts w:cstheme="minorHAnsi"/>
          <w:color w:val="000000" w:themeColor="text1"/>
          <w:sz w:val="22"/>
          <w:szCs w:val="22"/>
        </w:rPr>
        <w:t>Med inspiration fra</w:t>
      </w:r>
      <w:r w:rsidR="009055DB" w:rsidRPr="009055DB">
        <w:t xml:space="preserve"> </w:t>
      </w:r>
      <w:r w:rsidR="009055DB">
        <w:t>J</w:t>
      </w:r>
      <w:r w:rsidR="009055DB" w:rsidRPr="009055DB">
        <w:rPr>
          <w:rFonts w:cstheme="minorHAnsi"/>
          <w:color w:val="000000" w:themeColor="text1"/>
          <w:sz w:val="22"/>
          <w:szCs w:val="22"/>
        </w:rPr>
        <w:t>ytte Vinther Andersen</w:t>
      </w:r>
      <w:r>
        <w:rPr>
          <w:rFonts w:cstheme="minorHAnsi"/>
          <w:color w:val="000000" w:themeColor="text1"/>
          <w:sz w:val="22"/>
          <w:szCs w:val="22"/>
        </w:rPr>
        <w:t>:</w:t>
      </w:r>
      <w:r w:rsidR="009055DB">
        <w:rPr>
          <w:rFonts w:cstheme="minorHAnsi"/>
          <w:color w:val="000000" w:themeColor="text1"/>
          <w:sz w:val="22"/>
          <w:szCs w:val="22"/>
        </w:rPr>
        <w:t xml:space="preserve"> </w:t>
      </w:r>
      <w:hyperlink r:id="rId10" w:history="1">
        <w:r w:rsidR="009055DB" w:rsidRPr="00645161">
          <w:rPr>
            <w:rStyle w:val="Hyperlink"/>
            <w:rFonts w:cstheme="minorHAnsi"/>
            <w:sz w:val="22"/>
            <w:szCs w:val="22"/>
          </w:rPr>
          <w:t>https://www.emu.dk/sites/default/files/Aktionsl%C3%A6ring%20-%20kompetenceudvikling%20i%20praksis.pdf</w:t>
        </w:r>
      </w:hyperlink>
      <w:r>
        <w:rPr>
          <w:rFonts w:cstheme="minorHAnsi"/>
          <w:color w:val="000000" w:themeColor="text1"/>
          <w:sz w:val="22"/>
          <w:szCs w:val="22"/>
        </w:rPr>
        <w:t xml:space="preserve"> </w:t>
      </w:r>
    </w:p>
    <w:p w:rsidR="00584CC4" w:rsidRDefault="00584CC4">
      <w:r>
        <w:br w:type="page"/>
      </w:r>
    </w:p>
    <w:p w:rsidR="00084940" w:rsidRDefault="00084940" w:rsidP="00084940">
      <w:pPr>
        <w:pStyle w:val="Overskrift1"/>
        <w:jc w:val="center"/>
      </w:pPr>
      <w:bookmarkStart w:id="14" w:name="_Toc2932760"/>
      <w:r>
        <w:lastRenderedPageBreak/>
        <w:t>Elevernes faglige udvikling</w:t>
      </w:r>
      <w:r w:rsidR="00803EAF">
        <w:t xml:space="preserve"> – evalueringsark</w:t>
      </w:r>
      <w:bookmarkEnd w:id="14"/>
    </w:p>
    <w:p w:rsidR="00084940" w:rsidRDefault="00084940" w:rsidP="00084940">
      <w:r>
        <w:t>Klasse:</w:t>
      </w:r>
    </w:p>
    <w:tbl>
      <w:tblPr>
        <w:tblStyle w:val="Tabel-Gitter"/>
        <w:tblW w:w="0" w:type="auto"/>
        <w:tblLook w:val="04A0" w:firstRow="1" w:lastRow="0" w:firstColumn="1" w:lastColumn="0" w:noHBand="0" w:noVBand="1"/>
      </w:tblPr>
      <w:tblGrid>
        <w:gridCol w:w="2778"/>
        <w:gridCol w:w="761"/>
        <w:gridCol w:w="851"/>
        <w:gridCol w:w="850"/>
        <w:gridCol w:w="4382"/>
      </w:tblGrid>
      <w:tr w:rsidR="00084940" w:rsidTr="00084940">
        <w:tc>
          <w:tcPr>
            <w:tcW w:w="2778" w:type="dxa"/>
            <w:tcBorders>
              <w:top w:val="single" w:sz="4" w:space="0" w:color="auto"/>
              <w:left w:val="single" w:sz="4" w:space="0" w:color="auto"/>
              <w:bottom w:val="single" w:sz="4" w:space="0" w:color="auto"/>
              <w:right w:val="single" w:sz="4" w:space="0" w:color="auto"/>
            </w:tcBorders>
            <w:hideMark/>
          </w:tcPr>
          <w:p w:rsidR="00084940" w:rsidRDefault="00084940">
            <w:pPr>
              <w:spacing w:line="276" w:lineRule="auto"/>
            </w:pPr>
            <w:r>
              <w:t>Navn</w:t>
            </w:r>
          </w:p>
        </w:tc>
        <w:tc>
          <w:tcPr>
            <w:tcW w:w="761" w:type="dxa"/>
            <w:tcBorders>
              <w:top w:val="single" w:sz="4" w:space="0" w:color="auto"/>
              <w:left w:val="single" w:sz="4" w:space="0" w:color="auto"/>
              <w:bottom w:val="single" w:sz="4" w:space="0" w:color="auto"/>
              <w:right w:val="single" w:sz="4" w:space="0" w:color="auto"/>
            </w:tcBorders>
            <w:shd w:val="clear" w:color="auto" w:fill="FF0000"/>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shd w:val="clear" w:color="auto" w:fill="00B050"/>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hideMark/>
          </w:tcPr>
          <w:p w:rsidR="00084940" w:rsidRDefault="00084940">
            <w:pPr>
              <w:spacing w:line="276" w:lineRule="auto"/>
            </w:pPr>
            <w:r>
              <w:t>Evt. bemærkninger</w:t>
            </w: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r w:rsidR="00084940" w:rsidTr="00084940">
        <w:tc>
          <w:tcPr>
            <w:tcW w:w="2778"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76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1"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c>
          <w:tcPr>
            <w:tcW w:w="4382" w:type="dxa"/>
            <w:tcBorders>
              <w:top w:val="single" w:sz="4" w:space="0" w:color="auto"/>
              <w:left w:val="single" w:sz="4" w:space="0" w:color="auto"/>
              <w:bottom w:val="single" w:sz="4" w:space="0" w:color="auto"/>
              <w:right w:val="single" w:sz="4" w:space="0" w:color="auto"/>
            </w:tcBorders>
          </w:tcPr>
          <w:p w:rsidR="00084940" w:rsidRDefault="00084940">
            <w:pPr>
              <w:spacing w:line="276" w:lineRule="auto"/>
            </w:pPr>
          </w:p>
        </w:tc>
      </w:tr>
    </w:tbl>
    <w:p w:rsidR="00084940" w:rsidRDefault="00084940" w:rsidP="00084940">
      <w:r>
        <w:t>Sæt et X ved en farve ud for hver elev. Tilføj evt. bemærkninger.</w:t>
      </w:r>
    </w:p>
    <w:p w:rsidR="00084940" w:rsidRDefault="00084940" w:rsidP="00084940"/>
    <w:tbl>
      <w:tblPr>
        <w:tblStyle w:val="Tabel-Gitter"/>
        <w:tblpPr w:leftFromText="141" w:rightFromText="141" w:vertAnchor="text" w:horzAnchor="margin" w:tblpY="33"/>
        <w:tblW w:w="0" w:type="auto"/>
        <w:tblLook w:val="04A0" w:firstRow="1" w:lastRow="0" w:firstColumn="1" w:lastColumn="0" w:noHBand="0" w:noVBand="1"/>
      </w:tblPr>
      <w:tblGrid>
        <w:gridCol w:w="656"/>
      </w:tblGrid>
      <w:tr w:rsidR="00084940" w:rsidTr="00084940">
        <w:trPr>
          <w:trHeight w:val="580"/>
        </w:trPr>
        <w:tc>
          <w:tcPr>
            <w:tcW w:w="656" w:type="dxa"/>
            <w:tcBorders>
              <w:top w:val="single" w:sz="4" w:space="0" w:color="auto"/>
              <w:left w:val="single" w:sz="4" w:space="0" w:color="auto"/>
              <w:bottom w:val="single" w:sz="4" w:space="0" w:color="auto"/>
              <w:right w:val="single" w:sz="4" w:space="0" w:color="auto"/>
            </w:tcBorders>
            <w:shd w:val="clear" w:color="auto" w:fill="FF0000"/>
          </w:tcPr>
          <w:p w:rsidR="00084940" w:rsidRDefault="00084940"/>
        </w:tc>
      </w:tr>
      <w:tr w:rsidR="00084940" w:rsidTr="00084940">
        <w:trPr>
          <w:trHeight w:val="580"/>
        </w:trPr>
        <w:tc>
          <w:tcPr>
            <w:tcW w:w="656" w:type="dxa"/>
            <w:tcBorders>
              <w:top w:val="single" w:sz="4" w:space="0" w:color="auto"/>
              <w:left w:val="single" w:sz="4" w:space="0" w:color="auto"/>
              <w:bottom w:val="single" w:sz="4" w:space="0" w:color="auto"/>
              <w:right w:val="single" w:sz="4" w:space="0" w:color="auto"/>
            </w:tcBorders>
            <w:shd w:val="clear" w:color="auto" w:fill="FFFF00"/>
            <w:hideMark/>
          </w:tcPr>
          <w:p w:rsidR="00084940" w:rsidRDefault="00084940">
            <w:r>
              <w:t xml:space="preserve"> </w:t>
            </w:r>
          </w:p>
        </w:tc>
      </w:tr>
      <w:tr w:rsidR="00084940" w:rsidTr="00084940">
        <w:trPr>
          <w:trHeight w:val="580"/>
        </w:trPr>
        <w:tc>
          <w:tcPr>
            <w:tcW w:w="656" w:type="dxa"/>
            <w:tcBorders>
              <w:top w:val="single" w:sz="4" w:space="0" w:color="auto"/>
              <w:left w:val="single" w:sz="4" w:space="0" w:color="auto"/>
              <w:bottom w:val="single" w:sz="4" w:space="0" w:color="auto"/>
              <w:right w:val="single" w:sz="4" w:space="0" w:color="auto"/>
            </w:tcBorders>
            <w:shd w:val="clear" w:color="auto" w:fill="00B050"/>
          </w:tcPr>
          <w:p w:rsidR="00084940" w:rsidRDefault="00084940"/>
        </w:tc>
      </w:tr>
    </w:tbl>
    <w:p w:rsidR="00084940" w:rsidRDefault="00084940" w:rsidP="00084940">
      <w:r>
        <w:t>Der er ingen tegn på, at eleven er i en god faglig udvikling. Eleven har brug for en særlig støtte for at udvikle sig fagligt.</w:t>
      </w:r>
    </w:p>
    <w:p w:rsidR="00084940" w:rsidRDefault="00084940" w:rsidP="00084940">
      <w:r>
        <w:t xml:space="preserve">Der er få tegn på, at eleven er i en god faglig udvikling. Eleven har brug for mindre støtte for at udvikle sig fagligt. </w:t>
      </w:r>
    </w:p>
    <w:p w:rsidR="00084940" w:rsidRDefault="00084940" w:rsidP="00084940">
      <w:r>
        <w:t>Der er tydelige tegn på, at eleven er i en god faglig udvikling. Eleven har ikke brug for særlig støtte for at udvikle sig fagligt. Eleven kan have brug for faglige udfordringer.</w:t>
      </w:r>
    </w:p>
    <w:p w:rsidR="00084940" w:rsidRDefault="00084940" w:rsidP="00084940">
      <w:pPr>
        <w:jc w:val="right"/>
        <w:rPr>
          <w:sz w:val="20"/>
          <w:szCs w:val="20"/>
        </w:rPr>
      </w:pPr>
    </w:p>
    <w:p w:rsidR="00084940" w:rsidRPr="00084940" w:rsidRDefault="00084940" w:rsidP="00084940">
      <w:pPr>
        <w:jc w:val="right"/>
        <w:rPr>
          <w:i/>
          <w:sz w:val="20"/>
          <w:szCs w:val="20"/>
        </w:rPr>
      </w:pPr>
      <w:r w:rsidRPr="00084940">
        <w:rPr>
          <w:i/>
          <w:sz w:val="20"/>
          <w:szCs w:val="20"/>
        </w:rPr>
        <w:t xml:space="preserve">Inspireret af ’Trafiklyset’ fra </w:t>
      </w:r>
      <w:proofErr w:type="spellStart"/>
      <w:r w:rsidRPr="00084940">
        <w:rPr>
          <w:i/>
          <w:sz w:val="20"/>
          <w:szCs w:val="20"/>
        </w:rPr>
        <w:t>Munkekærskolen</w:t>
      </w:r>
      <w:proofErr w:type="spellEnd"/>
      <w:r w:rsidRPr="00084940">
        <w:rPr>
          <w:i/>
          <w:sz w:val="20"/>
          <w:szCs w:val="20"/>
        </w:rPr>
        <w:t xml:space="preserve"> i Solrød.</w:t>
      </w:r>
    </w:p>
    <w:p w:rsidR="00473DB8" w:rsidRPr="00473DB8" w:rsidRDefault="001C35F6" w:rsidP="00473DB8">
      <w:pPr>
        <w:pStyle w:val="Overskrift1"/>
        <w:jc w:val="center"/>
      </w:pPr>
      <w:bookmarkStart w:id="15" w:name="_Toc2932761"/>
      <w:r>
        <w:t>Opmærksomhedspunkter 1.-3. klasse - evalueringsmateriale</w:t>
      </w:r>
      <w:bookmarkEnd w:id="15"/>
    </w:p>
    <w:p w:rsidR="00084940" w:rsidRDefault="00084940" w:rsidP="00473DB8">
      <w:pPr>
        <w:rPr>
          <w:rFonts w:cstheme="minorHAnsi"/>
        </w:rPr>
      </w:pPr>
    </w:p>
    <w:p w:rsidR="00473DB8" w:rsidRPr="00473DB8" w:rsidRDefault="00473DB8" w:rsidP="00473DB8">
      <w:pPr>
        <w:rPr>
          <w:rFonts w:cstheme="minorHAnsi"/>
        </w:rPr>
      </w:pPr>
      <w:r w:rsidRPr="00473DB8">
        <w:rPr>
          <w:rFonts w:cstheme="minorHAnsi"/>
        </w:rPr>
        <w:t>Dette evalueringsmateriale er et forslag til en progression inden for opmærksomhedspunkterne efter 3. klasse.</w:t>
      </w:r>
    </w:p>
    <w:p w:rsidR="00473DB8" w:rsidRDefault="00473DB8" w:rsidP="00473DB8">
      <w:pPr>
        <w:rPr>
          <w:rFonts w:cstheme="minorHAnsi"/>
        </w:rPr>
      </w:pPr>
    </w:p>
    <w:p w:rsidR="00473DB8" w:rsidRPr="00473DB8" w:rsidRDefault="00473DB8" w:rsidP="00473DB8">
      <w:pPr>
        <w:rPr>
          <w:rFonts w:cstheme="minorHAnsi"/>
        </w:rPr>
      </w:pPr>
      <w:r w:rsidRPr="00473DB8">
        <w:rPr>
          <w:rFonts w:cstheme="minorHAnsi"/>
        </w:rPr>
        <w:t>Matematiklæreren må være opmærksom på, om eleverne opnår de færdigheder, som opmærksomhedspunkterne beskriver, fordi de er en forudsætning for, at eleven kan få tilstrækkeligt udbytte af undervisningen på de følgende klassetrin.</w:t>
      </w:r>
    </w:p>
    <w:p w:rsidR="001C35F6" w:rsidRDefault="001C35F6" w:rsidP="001C35F6">
      <w:pPr>
        <w:rPr>
          <w:rFonts w:cstheme="minorHAnsi"/>
          <w:color w:val="0070C0"/>
        </w:rPr>
      </w:pPr>
    </w:p>
    <w:p w:rsidR="001C35F6" w:rsidRDefault="001C35F6" w:rsidP="001C35F6">
      <w:pPr>
        <w:rPr>
          <w:rFonts w:cstheme="minorHAnsi"/>
          <w:color w:val="0070C0"/>
        </w:rPr>
      </w:pPr>
    </w:p>
    <w:p w:rsidR="001C35F6" w:rsidRPr="00274F3E" w:rsidRDefault="001C35F6" w:rsidP="001C35F6">
      <w:pPr>
        <w:rPr>
          <w:rFonts w:cstheme="minorHAnsi"/>
          <w:color w:val="0070C0"/>
        </w:rPr>
      </w:pPr>
      <w:r w:rsidRPr="00274F3E">
        <w:rPr>
          <w:rFonts w:cstheme="minorHAnsi"/>
          <w:color w:val="0070C0"/>
        </w:rPr>
        <w:t>Opmærksomhedspunkter efter 3. klasse:</w:t>
      </w:r>
    </w:p>
    <w:p w:rsidR="001C35F6" w:rsidRPr="00274F3E" w:rsidRDefault="001C35F6" w:rsidP="001C35F6">
      <w:pPr>
        <w:pStyle w:val="Listeafsnit"/>
        <w:numPr>
          <w:ilvl w:val="0"/>
          <w:numId w:val="12"/>
        </w:numPr>
        <w:rPr>
          <w:rFonts w:cstheme="minorHAnsi"/>
          <w:color w:val="0070C0"/>
        </w:rPr>
      </w:pPr>
      <w:r w:rsidRPr="00274F3E">
        <w:rPr>
          <w:rFonts w:cstheme="minorHAnsi"/>
          <w:color w:val="0070C0"/>
        </w:rPr>
        <w:t xml:space="preserve">Eleven kan anvende trecifrede tal til at beskrive antal og rækkefølge </w:t>
      </w:r>
    </w:p>
    <w:p w:rsidR="001C35F6" w:rsidRPr="00274F3E" w:rsidRDefault="001C35F6" w:rsidP="001C35F6">
      <w:pPr>
        <w:pStyle w:val="Listeafsnit"/>
        <w:numPr>
          <w:ilvl w:val="0"/>
          <w:numId w:val="12"/>
        </w:numPr>
        <w:rPr>
          <w:rFonts w:cstheme="minorHAnsi"/>
          <w:color w:val="0070C0"/>
        </w:rPr>
      </w:pPr>
      <w:r w:rsidRPr="00274F3E">
        <w:rPr>
          <w:rFonts w:cstheme="minorHAnsi"/>
          <w:color w:val="0070C0"/>
        </w:rPr>
        <w:t>Eleven kan addere og subtrahere enkle naturlige tal med hovedregning og lommeregner</w:t>
      </w:r>
    </w:p>
    <w:p w:rsidR="001C35F6" w:rsidRPr="00274F3E" w:rsidRDefault="001C35F6" w:rsidP="001C35F6">
      <w:pPr>
        <w:pStyle w:val="Listeafsnit"/>
        <w:numPr>
          <w:ilvl w:val="0"/>
          <w:numId w:val="12"/>
        </w:numPr>
        <w:rPr>
          <w:rFonts w:cstheme="minorHAnsi"/>
        </w:rPr>
      </w:pPr>
      <w:r w:rsidRPr="00274F3E">
        <w:rPr>
          <w:rFonts w:cstheme="minorHAnsi"/>
          <w:color w:val="0070C0"/>
        </w:rPr>
        <w:t>Eleven kan anslå og måle længde, tid og vægt i enkle hverdagssammenhænge</w:t>
      </w:r>
    </w:p>
    <w:p w:rsidR="001C35F6" w:rsidRPr="00642B4C" w:rsidRDefault="001C35F6" w:rsidP="001C35F6">
      <w:pPr>
        <w:rPr>
          <w:rFonts w:cstheme="minorHAnsi"/>
        </w:rPr>
      </w:pPr>
    </w:p>
    <w:p w:rsidR="001C35F6" w:rsidRDefault="001C35F6" w:rsidP="001C35F6">
      <w:pPr>
        <w:pStyle w:val="Listeafsnit"/>
        <w:rPr>
          <w:rFonts w:cstheme="minorHAnsi"/>
        </w:rPr>
      </w:pPr>
    </w:p>
    <w:p w:rsidR="001C35F6" w:rsidRDefault="001C35F6" w:rsidP="001C35F6">
      <w:pPr>
        <w:pStyle w:val="Listeafsnit"/>
        <w:rPr>
          <w:rFonts w:cstheme="minorHAnsi"/>
        </w:rPr>
      </w:pPr>
    </w:p>
    <w:p w:rsidR="001C35F6" w:rsidRPr="001C35F6" w:rsidRDefault="001C35F6" w:rsidP="001C35F6">
      <w:pPr>
        <w:rPr>
          <w:rFonts w:cstheme="minorHAnsi"/>
        </w:rPr>
      </w:pPr>
      <w:r>
        <w:rPr>
          <w:rFonts w:cstheme="minorHAnsi"/>
        </w:rPr>
        <w:t xml:space="preserve">1. </w:t>
      </w:r>
      <w:r w:rsidRPr="001C35F6">
        <w:rPr>
          <w:rFonts w:cstheme="minorHAnsi"/>
        </w:rPr>
        <w:t>klasse</w:t>
      </w:r>
    </w:p>
    <w:p w:rsidR="001C35F6" w:rsidRDefault="001C35F6" w:rsidP="001C35F6">
      <w:pPr>
        <w:rPr>
          <w:rFonts w:cstheme="minorHAnsi"/>
        </w:rPr>
      </w:pPr>
    </w:p>
    <w:p w:rsidR="001C35F6" w:rsidRDefault="001C35F6" w:rsidP="001C35F6">
      <w:pPr>
        <w:rPr>
          <w:rFonts w:cstheme="minorHAnsi"/>
        </w:rPr>
      </w:pPr>
    </w:p>
    <w:tbl>
      <w:tblPr>
        <w:tblStyle w:val="Tabel-Gitter"/>
        <w:tblW w:w="0" w:type="auto"/>
        <w:tblLook w:val="04A0" w:firstRow="1" w:lastRow="0" w:firstColumn="1" w:lastColumn="0" w:noHBand="0" w:noVBand="1"/>
      </w:tblPr>
      <w:tblGrid>
        <w:gridCol w:w="3397"/>
        <w:gridCol w:w="6225"/>
      </w:tblGrid>
      <w:tr w:rsidR="001C35F6" w:rsidTr="00C52D7F">
        <w:tc>
          <w:tcPr>
            <w:tcW w:w="3397" w:type="dxa"/>
          </w:tcPr>
          <w:p w:rsidR="001C35F6" w:rsidRPr="00642B4C" w:rsidRDefault="001C35F6" w:rsidP="00C52D7F">
            <w:pPr>
              <w:rPr>
                <w:rFonts w:cstheme="minorHAnsi"/>
                <w:b/>
              </w:rPr>
            </w:pPr>
            <w:r w:rsidRPr="00642B4C">
              <w:rPr>
                <w:rFonts w:cstheme="minorHAnsi"/>
                <w:b/>
              </w:rPr>
              <w:t xml:space="preserve">Kan </w:t>
            </w:r>
            <w:r>
              <w:rPr>
                <w:rFonts w:cstheme="minorHAnsi"/>
                <w:b/>
              </w:rPr>
              <w:t>eleven</w:t>
            </w:r>
          </w:p>
        </w:tc>
        <w:tc>
          <w:tcPr>
            <w:tcW w:w="6225" w:type="dxa"/>
          </w:tcPr>
          <w:p w:rsidR="001C35F6" w:rsidRPr="00642B4C" w:rsidRDefault="001C35F6" w:rsidP="00C52D7F">
            <w:pPr>
              <w:rPr>
                <w:rFonts w:cstheme="minorHAnsi"/>
                <w:b/>
              </w:rPr>
            </w:pPr>
            <w:r w:rsidRPr="00642B4C">
              <w:rPr>
                <w:rFonts w:cstheme="minorHAnsi"/>
                <w:b/>
              </w:rPr>
              <w:t>Lærerens noter</w:t>
            </w:r>
          </w:p>
          <w:p w:rsidR="001C35F6" w:rsidRPr="00642B4C" w:rsidRDefault="001C35F6" w:rsidP="00C52D7F">
            <w:pPr>
              <w:rPr>
                <w:rFonts w:cstheme="minorHAnsi"/>
                <w:b/>
              </w:rPr>
            </w:pPr>
          </w:p>
        </w:tc>
      </w:tr>
      <w:tr w:rsidR="001C35F6" w:rsidTr="00C52D7F">
        <w:tc>
          <w:tcPr>
            <w:tcW w:w="3397" w:type="dxa"/>
          </w:tcPr>
          <w:p w:rsidR="001C35F6" w:rsidRPr="00471C51" w:rsidRDefault="001C35F6" w:rsidP="00C52D7F">
            <w:pPr>
              <w:rPr>
                <w:rFonts w:cstheme="minorHAnsi"/>
              </w:rPr>
            </w:pPr>
            <w:r w:rsidRPr="00471C51">
              <w:rPr>
                <w:rFonts w:cstheme="minorHAnsi"/>
              </w:rPr>
              <w:t>bruge forskellige tællemåder</w:t>
            </w:r>
            <w:r>
              <w:rPr>
                <w:rFonts w:cstheme="minorHAnsi"/>
              </w:rPr>
              <w:t>?</w:t>
            </w:r>
          </w:p>
          <w:p w:rsidR="001C35F6" w:rsidRDefault="001C35F6" w:rsidP="00C52D7F">
            <w:pPr>
              <w:rPr>
                <w:rFonts w:cstheme="minorHAnsi"/>
              </w:rPr>
            </w:pPr>
          </w:p>
        </w:tc>
        <w:tc>
          <w:tcPr>
            <w:tcW w:w="6225" w:type="dxa"/>
          </w:tcPr>
          <w:p w:rsidR="001C35F6" w:rsidRDefault="001C35F6" w:rsidP="00C52D7F">
            <w:pPr>
              <w:rPr>
                <w:rFonts w:cstheme="minorHAnsi"/>
              </w:rPr>
            </w:pPr>
          </w:p>
        </w:tc>
      </w:tr>
      <w:tr w:rsidR="001C35F6" w:rsidTr="00C52D7F">
        <w:tc>
          <w:tcPr>
            <w:tcW w:w="3397" w:type="dxa"/>
          </w:tcPr>
          <w:p w:rsidR="001C35F6" w:rsidRDefault="001C35F6" w:rsidP="00C52D7F">
            <w:pPr>
              <w:rPr>
                <w:rFonts w:cstheme="minorHAnsi"/>
              </w:rPr>
            </w:pPr>
            <w:r w:rsidRPr="00471C51">
              <w:rPr>
                <w:rFonts w:cstheme="minorHAnsi"/>
              </w:rPr>
              <w:t>de tocifrede tals navne og symbole</w:t>
            </w:r>
            <w:r>
              <w:rPr>
                <w:rFonts w:cstheme="minorHAnsi"/>
              </w:rPr>
              <w:t>r?</w:t>
            </w:r>
          </w:p>
        </w:tc>
        <w:tc>
          <w:tcPr>
            <w:tcW w:w="6225" w:type="dxa"/>
          </w:tcPr>
          <w:p w:rsidR="001C35F6" w:rsidRDefault="001C35F6" w:rsidP="00C52D7F">
            <w:pPr>
              <w:rPr>
                <w:rFonts w:cstheme="minorHAnsi"/>
              </w:rPr>
            </w:pPr>
          </w:p>
        </w:tc>
      </w:tr>
      <w:tr w:rsidR="001C35F6" w:rsidTr="00C52D7F">
        <w:tc>
          <w:tcPr>
            <w:tcW w:w="3397" w:type="dxa"/>
          </w:tcPr>
          <w:p w:rsidR="001C35F6" w:rsidRPr="00471C51" w:rsidRDefault="001C35F6" w:rsidP="00C52D7F">
            <w:pPr>
              <w:rPr>
                <w:rFonts w:cstheme="minorHAnsi"/>
              </w:rPr>
            </w:pPr>
            <w:r w:rsidRPr="00471C51">
              <w:rPr>
                <w:rFonts w:cstheme="minorHAnsi"/>
              </w:rPr>
              <w:t>koble mellem et tocifret tal, konkrete og visuelle repræsentationer af tiere og enere</w:t>
            </w:r>
            <w:r>
              <w:rPr>
                <w:rFonts w:cstheme="minorHAnsi"/>
              </w:rPr>
              <w:t>?</w:t>
            </w:r>
          </w:p>
          <w:p w:rsidR="001C35F6" w:rsidRDefault="001C35F6" w:rsidP="00C52D7F">
            <w:pPr>
              <w:rPr>
                <w:rFonts w:cstheme="minorHAnsi"/>
              </w:rPr>
            </w:pPr>
          </w:p>
        </w:tc>
        <w:tc>
          <w:tcPr>
            <w:tcW w:w="6225" w:type="dxa"/>
          </w:tcPr>
          <w:p w:rsidR="001C35F6" w:rsidRDefault="001C35F6" w:rsidP="00C52D7F">
            <w:pPr>
              <w:rPr>
                <w:rFonts w:cstheme="minorHAnsi"/>
              </w:rPr>
            </w:pPr>
          </w:p>
        </w:tc>
      </w:tr>
      <w:tr w:rsidR="001C35F6" w:rsidTr="00C52D7F">
        <w:tc>
          <w:tcPr>
            <w:tcW w:w="3397" w:type="dxa"/>
          </w:tcPr>
          <w:p w:rsidR="001C35F6" w:rsidRPr="00471C51" w:rsidRDefault="001C35F6" w:rsidP="00C52D7F">
            <w:pPr>
              <w:rPr>
                <w:rFonts w:cstheme="minorHAnsi"/>
              </w:rPr>
            </w:pPr>
            <w:r w:rsidRPr="00471C51">
              <w:rPr>
                <w:rFonts w:cstheme="minorHAnsi"/>
              </w:rPr>
              <w:t>bruge forskellige strategier til at addere tal i talområdet 1 - 20</w:t>
            </w:r>
            <w:r>
              <w:rPr>
                <w:rFonts w:cstheme="minorHAnsi"/>
              </w:rPr>
              <w:t>?</w:t>
            </w:r>
          </w:p>
          <w:p w:rsidR="001C35F6" w:rsidRDefault="001C35F6" w:rsidP="00C52D7F">
            <w:pPr>
              <w:rPr>
                <w:rFonts w:cstheme="minorHAnsi"/>
              </w:rPr>
            </w:pPr>
          </w:p>
        </w:tc>
        <w:tc>
          <w:tcPr>
            <w:tcW w:w="6225" w:type="dxa"/>
          </w:tcPr>
          <w:p w:rsidR="001C35F6" w:rsidRDefault="001C35F6" w:rsidP="00C52D7F">
            <w:pPr>
              <w:rPr>
                <w:rFonts w:cstheme="minorHAnsi"/>
              </w:rPr>
            </w:pPr>
          </w:p>
        </w:tc>
      </w:tr>
      <w:tr w:rsidR="001C35F6" w:rsidTr="00C52D7F">
        <w:tc>
          <w:tcPr>
            <w:tcW w:w="3397" w:type="dxa"/>
          </w:tcPr>
          <w:p w:rsidR="001C35F6" w:rsidRPr="00471C51" w:rsidRDefault="001C35F6" w:rsidP="00C52D7F">
            <w:pPr>
              <w:rPr>
                <w:rFonts w:cstheme="minorHAnsi"/>
              </w:rPr>
            </w:pPr>
            <w:r w:rsidRPr="00471C51">
              <w:rPr>
                <w:rFonts w:cstheme="minorHAnsi"/>
              </w:rPr>
              <w:t>bruge forskellige strategier til at subtrahere tal i talområdet 1 - 20?</w:t>
            </w:r>
          </w:p>
          <w:p w:rsidR="001C35F6" w:rsidRDefault="001C35F6" w:rsidP="00C52D7F">
            <w:pPr>
              <w:rPr>
                <w:rFonts w:cstheme="minorHAnsi"/>
              </w:rPr>
            </w:pPr>
          </w:p>
        </w:tc>
        <w:tc>
          <w:tcPr>
            <w:tcW w:w="6225" w:type="dxa"/>
          </w:tcPr>
          <w:p w:rsidR="001C35F6" w:rsidRDefault="001C35F6" w:rsidP="00C52D7F">
            <w:pPr>
              <w:rPr>
                <w:rFonts w:cstheme="minorHAnsi"/>
              </w:rPr>
            </w:pPr>
          </w:p>
        </w:tc>
      </w:tr>
      <w:tr w:rsidR="001C35F6" w:rsidTr="00C52D7F">
        <w:tc>
          <w:tcPr>
            <w:tcW w:w="3397" w:type="dxa"/>
          </w:tcPr>
          <w:p w:rsidR="001C35F6" w:rsidRDefault="001C35F6" w:rsidP="00C52D7F">
            <w:pPr>
              <w:rPr>
                <w:rFonts w:cstheme="minorHAnsi"/>
              </w:rPr>
            </w:pPr>
            <w:r>
              <w:rPr>
                <w:rFonts w:cstheme="minorHAnsi"/>
              </w:rPr>
              <w:t>måle længde med ikke-standardiserede enheder og med lineal/målebånd?</w:t>
            </w:r>
          </w:p>
        </w:tc>
        <w:tc>
          <w:tcPr>
            <w:tcW w:w="6225" w:type="dxa"/>
          </w:tcPr>
          <w:p w:rsidR="001C35F6" w:rsidRDefault="001C35F6" w:rsidP="00C52D7F">
            <w:pPr>
              <w:rPr>
                <w:rFonts w:cstheme="minorHAnsi"/>
              </w:rPr>
            </w:pPr>
          </w:p>
        </w:tc>
      </w:tr>
    </w:tbl>
    <w:p w:rsidR="001C35F6" w:rsidRDefault="001C35F6" w:rsidP="001C35F6">
      <w:pPr>
        <w:rPr>
          <w:rFonts w:cstheme="minorHAnsi"/>
        </w:rPr>
      </w:pPr>
    </w:p>
    <w:p w:rsidR="001C35F6" w:rsidRDefault="001C35F6" w:rsidP="001C35F6">
      <w:pPr>
        <w:rPr>
          <w:rFonts w:cstheme="minorHAnsi"/>
        </w:rPr>
      </w:pPr>
    </w:p>
    <w:p w:rsidR="001C35F6" w:rsidRDefault="001C35F6" w:rsidP="001C35F6">
      <w:pPr>
        <w:rPr>
          <w:rFonts w:cstheme="minorHAnsi"/>
        </w:rPr>
      </w:pPr>
    </w:p>
    <w:p w:rsidR="001C35F6" w:rsidRDefault="001C35F6" w:rsidP="001C35F6">
      <w:pPr>
        <w:rPr>
          <w:rFonts w:cstheme="minorHAnsi"/>
        </w:rPr>
      </w:pPr>
      <w:r>
        <w:rPr>
          <w:rFonts w:cstheme="minorHAnsi"/>
        </w:rPr>
        <w:br w:type="page"/>
      </w:r>
    </w:p>
    <w:p w:rsidR="001C35F6" w:rsidRPr="001C35F6" w:rsidRDefault="001C35F6" w:rsidP="001C35F6">
      <w:pPr>
        <w:rPr>
          <w:rFonts w:cstheme="minorHAnsi"/>
        </w:rPr>
      </w:pPr>
      <w:r>
        <w:rPr>
          <w:rFonts w:cstheme="minorHAnsi"/>
        </w:rPr>
        <w:lastRenderedPageBreak/>
        <w:t xml:space="preserve">2. </w:t>
      </w:r>
      <w:r w:rsidRPr="001C35F6">
        <w:rPr>
          <w:rFonts w:cstheme="minorHAnsi"/>
        </w:rPr>
        <w:t>klasse</w:t>
      </w:r>
    </w:p>
    <w:p w:rsidR="001C35F6" w:rsidRDefault="001C35F6" w:rsidP="001C35F6">
      <w:pPr>
        <w:rPr>
          <w:rFonts w:cstheme="minorHAnsi"/>
        </w:rPr>
      </w:pPr>
    </w:p>
    <w:p w:rsidR="001C35F6" w:rsidRDefault="001C35F6" w:rsidP="001C35F6">
      <w:pPr>
        <w:rPr>
          <w:rFonts w:cstheme="minorHAnsi"/>
        </w:rPr>
      </w:pPr>
    </w:p>
    <w:tbl>
      <w:tblPr>
        <w:tblStyle w:val="Tabel-Gitter"/>
        <w:tblW w:w="0" w:type="auto"/>
        <w:tblLook w:val="04A0" w:firstRow="1" w:lastRow="0" w:firstColumn="1" w:lastColumn="0" w:noHBand="0" w:noVBand="1"/>
      </w:tblPr>
      <w:tblGrid>
        <w:gridCol w:w="3397"/>
        <w:gridCol w:w="6225"/>
      </w:tblGrid>
      <w:tr w:rsidR="001C35F6" w:rsidTr="00C52D7F">
        <w:tc>
          <w:tcPr>
            <w:tcW w:w="3397" w:type="dxa"/>
          </w:tcPr>
          <w:p w:rsidR="001C35F6" w:rsidRPr="00642B4C" w:rsidRDefault="001C35F6" w:rsidP="00C52D7F">
            <w:pPr>
              <w:rPr>
                <w:rFonts w:cstheme="minorHAnsi"/>
                <w:b/>
              </w:rPr>
            </w:pPr>
            <w:r w:rsidRPr="00642B4C">
              <w:rPr>
                <w:rFonts w:cstheme="minorHAnsi"/>
                <w:b/>
              </w:rPr>
              <w:t xml:space="preserve">Kan </w:t>
            </w:r>
            <w:r>
              <w:rPr>
                <w:rFonts w:cstheme="minorHAnsi"/>
                <w:b/>
              </w:rPr>
              <w:t>eleven</w:t>
            </w:r>
          </w:p>
        </w:tc>
        <w:tc>
          <w:tcPr>
            <w:tcW w:w="6225" w:type="dxa"/>
          </w:tcPr>
          <w:p w:rsidR="001C35F6" w:rsidRPr="00642B4C" w:rsidRDefault="001C35F6" w:rsidP="00C52D7F">
            <w:pPr>
              <w:rPr>
                <w:rFonts w:cstheme="minorHAnsi"/>
                <w:b/>
              </w:rPr>
            </w:pPr>
            <w:r w:rsidRPr="00642B4C">
              <w:rPr>
                <w:rFonts w:cstheme="minorHAnsi"/>
                <w:b/>
              </w:rPr>
              <w:t>Lærerens noter</w:t>
            </w:r>
          </w:p>
          <w:p w:rsidR="001C35F6" w:rsidRPr="00642B4C" w:rsidRDefault="001C35F6" w:rsidP="00C52D7F">
            <w:pPr>
              <w:rPr>
                <w:rFonts w:cstheme="minorHAnsi"/>
                <w:b/>
              </w:rPr>
            </w:pPr>
          </w:p>
        </w:tc>
      </w:tr>
      <w:tr w:rsidR="001C35F6" w:rsidTr="00C52D7F">
        <w:tc>
          <w:tcPr>
            <w:tcW w:w="3397" w:type="dxa"/>
          </w:tcPr>
          <w:p w:rsidR="001C35F6" w:rsidRDefault="001C35F6" w:rsidP="00C52D7F">
            <w:pPr>
              <w:rPr>
                <w:rFonts w:cstheme="minorHAnsi"/>
              </w:rPr>
            </w:pPr>
            <w:r w:rsidRPr="00471C51">
              <w:rPr>
                <w:rFonts w:cstheme="minorHAnsi"/>
              </w:rPr>
              <w:t>de t</w:t>
            </w:r>
            <w:r>
              <w:rPr>
                <w:rFonts w:cstheme="minorHAnsi"/>
              </w:rPr>
              <w:t>re</w:t>
            </w:r>
            <w:r w:rsidRPr="00471C51">
              <w:rPr>
                <w:rFonts w:cstheme="minorHAnsi"/>
              </w:rPr>
              <w:t>cifrede tals navne og symbole</w:t>
            </w:r>
            <w:r>
              <w:rPr>
                <w:rFonts w:cstheme="minorHAnsi"/>
              </w:rPr>
              <w:t>r?</w:t>
            </w:r>
          </w:p>
        </w:tc>
        <w:tc>
          <w:tcPr>
            <w:tcW w:w="6225" w:type="dxa"/>
          </w:tcPr>
          <w:p w:rsidR="001C35F6" w:rsidRDefault="001C35F6" w:rsidP="00C52D7F">
            <w:pPr>
              <w:rPr>
                <w:rFonts w:cstheme="minorHAnsi"/>
              </w:rPr>
            </w:pPr>
          </w:p>
        </w:tc>
      </w:tr>
      <w:tr w:rsidR="001C35F6" w:rsidTr="00C52D7F">
        <w:tc>
          <w:tcPr>
            <w:tcW w:w="3397" w:type="dxa"/>
          </w:tcPr>
          <w:p w:rsidR="001C35F6" w:rsidRPr="00471C51" w:rsidRDefault="001C35F6" w:rsidP="00C52D7F">
            <w:pPr>
              <w:rPr>
                <w:rFonts w:cstheme="minorHAnsi"/>
              </w:rPr>
            </w:pPr>
            <w:r>
              <w:rPr>
                <w:rFonts w:cstheme="minorHAnsi"/>
              </w:rPr>
              <w:t>skrive trecifrede tal i rækkefølge efter størrelse?</w:t>
            </w:r>
          </w:p>
        </w:tc>
        <w:tc>
          <w:tcPr>
            <w:tcW w:w="6225" w:type="dxa"/>
          </w:tcPr>
          <w:p w:rsidR="001C35F6" w:rsidRDefault="001C35F6" w:rsidP="00C52D7F">
            <w:pPr>
              <w:rPr>
                <w:rFonts w:cstheme="minorHAnsi"/>
              </w:rPr>
            </w:pPr>
          </w:p>
        </w:tc>
      </w:tr>
      <w:tr w:rsidR="001C35F6" w:rsidTr="00C52D7F">
        <w:tc>
          <w:tcPr>
            <w:tcW w:w="3397" w:type="dxa"/>
          </w:tcPr>
          <w:p w:rsidR="001C35F6" w:rsidRPr="00471C51" w:rsidRDefault="001C35F6" w:rsidP="00C52D7F">
            <w:pPr>
              <w:rPr>
                <w:rFonts w:cstheme="minorHAnsi"/>
              </w:rPr>
            </w:pPr>
            <w:r w:rsidRPr="00471C51">
              <w:rPr>
                <w:rFonts w:cstheme="minorHAnsi"/>
              </w:rPr>
              <w:t xml:space="preserve">bruge </w:t>
            </w:r>
            <w:r>
              <w:rPr>
                <w:rFonts w:cstheme="minorHAnsi"/>
              </w:rPr>
              <w:t>forskellige strategier til hovedregning inden for addition i talområdet 1 - 20?</w:t>
            </w:r>
          </w:p>
          <w:p w:rsidR="001C35F6" w:rsidRDefault="001C35F6" w:rsidP="00C52D7F">
            <w:pPr>
              <w:rPr>
                <w:rFonts w:cstheme="minorHAnsi"/>
              </w:rPr>
            </w:pPr>
          </w:p>
        </w:tc>
        <w:tc>
          <w:tcPr>
            <w:tcW w:w="6225" w:type="dxa"/>
          </w:tcPr>
          <w:p w:rsidR="001C35F6" w:rsidRDefault="001C35F6" w:rsidP="00C52D7F">
            <w:pPr>
              <w:rPr>
                <w:rFonts w:cstheme="minorHAnsi"/>
              </w:rPr>
            </w:pPr>
          </w:p>
        </w:tc>
      </w:tr>
      <w:tr w:rsidR="001C35F6" w:rsidTr="00C52D7F">
        <w:tc>
          <w:tcPr>
            <w:tcW w:w="3397" w:type="dxa"/>
          </w:tcPr>
          <w:p w:rsidR="001C35F6" w:rsidRPr="00471C51" w:rsidRDefault="001C35F6" w:rsidP="00C52D7F">
            <w:pPr>
              <w:rPr>
                <w:rFonts w:cstheme="minorHAnsi"/>
              </w:rPr>
            </w:pPr>
            <w:r w:rsidRPr="00471C51">
              <w:rPr>
                <w:rFonts w:cstheme="minorHAnsi"/>
              </w:rPr>
              <w:t xml:space="preserve">bruge </w:t>
            </w:r>
            <w:r>
              <w:rPr>
                <w:rFonts w:cstheme="minorHAnsi"/>
              </w:rPr>
              <w:t>forskellige strategier til hovedregning inden for subtraktion i talområdet 1 - 20?</w:t>
            </w:r>
          </w:p>
          <w:p w:rsidR="001C35F6" w:rsidRDefault="001C35F6" w:rsidP="00C52D7F">
            <w:pPr>
              <w:rPr>
                <w:rFonts w:cstheme="minorHAnsi"/>
              </w:rPr>
            </w:pPr>
          </w:p>
        </w:tc>
        <w:tc>
          <w:tcPr>
            <w:tcW w:w="6225" w:type="dxa"/>
          </w:tcPr>
          <w:p w:rsidR="001C35F6" w:rsidRDefault="001C35F6" w:rsidP="00C52D7F">
            <w:pPr>
              <w:rPr>
                <w:rFonts w:cstheme="minorHAnsi"/>
              </w:rPr>
            </w:pPr>
          </w:p>
        </w:tc>
      </w:tr>
      <w:tr w:rsidR="001C35F6" w:rsidTr="00C52D7F">
        <w:tc>
          <w:tcPr>
            <w:tcW w:w="3397" w:type="dxa"/>
          </w:tcPr>
          <w:p w:rsidR="001C35F6" w:rsidRDefault="001C35F6" w:rsidP="00C52D7F">
            <w:pPr>
              <w:rPr>
                <w:rFonts w:cstheme="minorHAnsi"/>
              </w:rPr>
            </w:pPr>
            <w:r>
              <w:rPr>
                <w:rFonts w:cstheme="minorHAnsi"/>
              </w:rPr>
              <w:t>addere tocifrede tal uden og med tierovergang med støtte i konkrete materialer og/eller egne noter?</w:t>
            </w:r>
          </w:p>
        </w:tc>
        <w:tc>
          <w:tcPr>
            <w:tcW w:w="6225" w:type="dxa"/>
          </w:tcPr>
          <w:p w:rsidR="001C35F6" w:rsidRDefault="001C35F6" w:rsidP="00C52D7F">
            <w:pPr>
              <w:rPr>
                <w:rFonts w:cstheme="minorHAnsi"/>
              </w:rPr>
            </w:pPr>
          </w:p>
        </w:tc>
      </w:tr>
      <w:tr w:rsidR="001C35F6" w:rsidTr="00C52D7F">
        <w:tc>
          <w:tcPr>
            <w:tcW w:w="3397" w:type="dxa"/>
          </w:tcPr>
          <w:p w:rsidR="001C35F6" w:rsidRDefault="001C35F6" w:rsidP="00C52D7F">
            <w:pPr>
              <w:rPr>
                <w:rFonts w:cstheme="minorHAnsi"/>
              </w:rPr>
            </w:pPr>
            <w:r>
              <w:rPr>
                <w:rFonts w:cstheme="minorHAnsi"/>
              </w:rPr>
              <w:t>subtrahere tocifrede tal uden og med tierovergang med støtte i konkrete materialer og/eller egne noter?</w:t>
            </w:r>
          </w:p>
        </w:tc>
        <w:tc>
          <w:tcPr>
            <w:tcW w:w="6225" w:type="dxa"/>
          </w:tcPr>
          <w:p w:rsidR="001C35F6" w:rsidRDefault="001C35F6" w:rsidP="00C52D7F">
            <w:pPr>
              <w:rPr>
                <w:rFonts w:cstheme="minorHAnsi"/>
              </w:rPr>
            </w:pPr>
          </w:p>
        </w:tc>
      </w:tr>
      <w:tr w:rsidR="001C35F6" w:rsidTr="00C52D7F">
        <w:tc>
          <w:tcPr>
            <w:tcW w:w="3397" w:type="dxa"/>
          </w:tcPr>
          <w:p w:rsidR="001C35F6" w:rsidRDefault="001C35F6" w:rsidP="00C52D7F">
            <w:pPr>
              <w:rPr>
                <w:rFonts w:cstheme="minorHAnsi"/>
              </w:rPr>
            </w:pPr>
            <w:r>
              <w:rPr>
                <w:rFonts w:cstheme="minorHAnsi"/>
              </w:rPr>
              <w:t>bruge lommeregner til addition og subtraktion?</w:t>
            </w:r>
          </w:p>
        </w:tc>
        <w:tc>
          <w:tcPr>
            <w:tcW w:w="6225" w:type="dxa"/>
          </w:tcPr>
          <w:p w:rsidR="001C35F6" w:rsidRDefault="001C35F6" w:rsidP="00C52D7F">
            <w:pPr>
              <w:rPr>
                <w:rFonts w:cstheme="minorHAnsi"/>
              </w:rPr>
            </w:pPr>
          </w:p>
        </w:tc>
      </w:tr>
      <w:tr w:rsidR="001C35F6" w:rsidTr="00C52D7F">
        <w:tc>
          <w:tcPr>
            <w:tcW w:w="3397" w:type="dxa"/>
          </w:tcPr>
          <w:p w:rsidR="001C35F6" w:rsidRDefault="001C35F6" w:rsidP="00C52D7F">
            <w:pPr>
              <w:rPr>
                <w:rFonts w:cstheme="minorHAnsi"/>
              </w:rPr>
            </w:pPr>
            <w:r>
              <w:rPr>
                <w:rFonts w:cstheme="minorHAnsi"/>
              </w:rPr>
              <w:t xml:space="preserve">måle vægt med ikke-standardiserede enheder, fx </w:t>
            </w:r>
            <w:proofErr w:type="spellStart"/>
            <w:r>
              <w:rPr>
                <w:rFonts w:cstheme="minorHAnsi"/>
              </w:rPr>
              <w:t>centicubes</w:t>
            </w:r>
            <w:proofErr w:type="spellEnd"/>
            <w:r>
              <w:rPr>
                <w:rFonts w:cstheme="minorHAnsi"/>
              </w:rPr>
              <w:t>?</w:t>
            </w:r>
          </w:p>
        </w:tc>
        <w:tc>
          <w:tcPr>
            <w:tcW w:w="6225" w:type="dxa"/>
          </w:tcPr>
          <w:p w:rsidR="001C35F6" w:rsidRDefault="001C35F6" w:rsidP="00C52D7F">
            <w:pPr>
              <w:rPr>
                <w:rFonts w:cstheme="minorHAnsi"/>
              </w:rPr>
            </w:pPr>
          </w:p>
        </w:tc>
      </w:tr>
    </w:tbl>
    <w:p w:rsidR="001C35F6" w:rsidRDefault="001C35F6" w:rsidP="001C35F6">
      <w:pPr>
        <w:rPr>
          <w:rFonts w:cstheme="minorHAnsi"/>
        </w:rPr>
      </w:pPr>
    </w:p>
    <w:p w:rsidR="001C35F6" w:rsidRDefault="001C35F6" w:rsidP="001C35F6">
      <w:pPr>
        <w:rPr>
          <w:rFonts w:cstheme="minorHAnsi"/>
        </w:rPr>
      </w:pPr>
    </w:p>
    <w:p w:rsidR="001C35F6" w:rsidRDefault="001C35F6" w:rsidP="001C35F6">
      <w:pPr>
        <w:rPr>
          <w:rFonts w:cstheme="minorHAnsi"/>
        </w:rPr>
      </w:pPr>
    </w:p>
    <w:p w:rsidR="001C35F6" w:rsidRDefault="001C35F6" w:rsidP="001C35F6"/>
    <w:p w:rsidR="001C35F6" w:rsidRDefault="001C35F6" w:rsidP="001C35F6">
      <w:pPr>
        <w:rPr>
          <w:rFonts w:cstheme="minorHAnsi"/>
        </w:rPr>
      </w:pPr>
    </w:p>
    <w:p w:rsidR="001C35F6" w:rsidRDefault="001C35F6" w:rsidP="001C35F6">
      <w:pPr>
        <w:rPr>
          <w:rFonts w:cstheme="minorHAnsi"/>
        </w:rPr>
      </w:pPr>
    </w:p>
    <w:p w:rsidR="001C35F6" w:rsidRDefault="001C35F6" w:rsidP="001C35F6"/>
    <w:p w:rsidR="001C35F6" w:rsidRDefault="001C35F6" w:rsidP="001C35F6">
      <w:r>
        <w:br w:type="page"/>
      </w:r>
    </w:p>
    <w:p w:rsidR="001C35F6" w:rsidRDefault="001C35F6" w:rsidP="001C35F6">
      <w:pPr>
        <w:pStyle w:val="Listeafsnit"/>
        <w:rPr>
          <w:rFonts w:cstheme="minorHAnsi"/>
        </w:rPr>
      </w:pPr>
    </w:p>
    <w:p w:rsidR="001C35F6" w:rsidRDefault="001C35F6" w:rsidP="001C35F6">
      <w:pPr>
        <w:pStyle w:val="Listeafsnit"/>
        <w:rPr>
          <w:rFonts w:cstheme="minorHAnsi"/>
        </w:rPr>
      </w:pPr>
    </w:p>
    <w:p w:rsidR="001C35F6" w:rsidRPr="001C35F6" w:rsidRDefault="001C35F6" w:rsidP="001C35F6">
      <w:pPr>
        <w:rPr>
          <w:rFonts w:cstheme="minorHAnsi"/>
        </w:rPr>
      </w:pPr>
      <w:r>
        <w:rPr>
          <w:rFonts w:cstheme="minorHAnsi"/>
        </w:rPr>
        <w:t xml:space="preserve">3. </w:t>
      </w:r>
      <w:r w:rsidRPr="001C35F6">
        <w:rPr>
          <w:rFonts w:cstheme="minorHAnsi"/>
        </w:rPr>
        <w:t>klasse</w:t>
      </w:r>
    </w:p>
    <w:p w:rsidR="001C35F6" w:rsidRDefault="001C35F6" w:rsidP="001C35F6">
      <w:pPr>
        <w:rPr>
          <w:rFonts w:cstheme="minorHAnsi"/>
        </w:rPr>
      </w:pPr>
    </w:p>
    <w:p w:rsidR="001C35F6" w:rsidRDefault="001C35F6" w:rsidP="001C35F6">
      <w:pPr>
        <w:rPr>
          <w:rFonts w:cstheme="minorHAnsi"/>
        </w:rPr>
      </w:pPr>
    </w:p>
    <w:tbl>
      <w:tblPr>
        <w:tblStyle w:val="Tabel-Gitter"/>
        <w:tblW w:w="0" w:type="auto"/>
        <w:tblLook w:val="04A0" w:firstRow="1" w:lastRow="0" w:firstColumn="1" w:lastColumn="0" w:noHBand="0" w:noVBand="1"/>
      </w:tblPr>
      <w:tblGrid>
        <w:gridCol w:w="3397"/>
        <w:gridCol w:w="6225"/>
      </w:tblGrid>
      <w:tr w:rsidR="001C35F6" w:rsidTr="00C52D7F">
        <w:tc>
          <w:tcPr>
            <w:tcW w:w="3397" w:type="dxa"/>
          </w:tcPr>
          <w:p w:rsidR="001C35F6" w:rsidRPr="00642B4C" w:rsidRDefault="001C35F6" w:rsidP="00C52D7F">
            <w:pPr>
              <w:rPr>
                <w:rFonts w:cstheme="minorHAnsi"/>
                <w:b/>
              </w:rPr>
            </w:pPr>
            <w:r w:rsidRPr="00642B4C">
              <w:rPr>
                <w:rFonts w:cstheme="minorHAnsi"/>
                <w:b/>
              </w:rPr>
              <w:t xml:space="preserve">Kan </w:t>
            </w:r>
            <w:r>
              <w:rPr>
                <w:rFonts w:cstheme="minorHAnsi"/>
                <w:b/>
              </w:rPr>
              <w:t>eleven</w:t>
            </w:r>
          </w:p>
        </w:tc>
        <w:tc>
          <w:tcPr>
            <w:tcW w:w="6225" w:type="dxa"/>
          </w:tcPr>
          <w:p w:rsidR="001C35F6" w:rsidRPr="00642B4C" w:rsidRDefault="001C35F6" w:rsidP="00C52D7F">
            <w:pPr>
              <w:rPr>
                <w:rFonts w:cstheme="minorHAnsi"/>
                <w:b/>
              </w:rPr>
            </w:pPr>
            <w:r w:rsidRPr="00642B4C">
              <w:rPr>
                <w:rFonts w:cstheme="minorHAnsi"/>
                <w:b/>
              </w:rPr>
              <w:t>Lærerens noter</w:t>
            </w:r>
          </w:p>
          <w:p w:rsidR="001C35F6" w:rsidRPr="00642B4C" w:rsidRDefault="001C35F6" w:rsidP="00C52D7F">
            <w:pPr>
              <w:rPr>
                <w:rFonts w:cstheme="minorHAnsi"/>
                <w:b/>
              </w:rPr>
            </w:pPr>
          </w:p>
        </w:tc>
      </w:tr>
      <w:tr w:rsidR="001C35F6" w:rsidTr="00C52D7F">
        <w:tc>
          <w:tcPr>
            <w:tcW w:w="3397" w:type="dxa"/>
          </w:tcPr>
          <w:p w:rsidR="001C35F6" w:rsidRDefault="001C35F6" w:rsidP="00C52D7F">
            <w:pPr>
              <w:rPr>
                <w:rFonts w:cstheme="minorHAnsi"/>
              </w:rPr>
            </w:pPr>
            <w:r w:rsidRPr="00471C51">
              <w:rPr>
                <w:rFonts w:cstheme="minorHAnsi"/>
              </w:rPr>
              <w:t xml:space="preserve">de </w:t>
            </w:r>
            <w:r>
              <w:rPr>
                <w:rFonts w:cstheme="minorHAnsi"/>
              </w:rPr>
              <w:t>tre</w:t>
            </w:r>
            <w:r w:rsidRPr="00471C51">
              <w:rPr>
                <w:rFonts w:cstheme="minorHAnsi"/>
              </w:rPr>
              <w:t>cifrede tals navne og symbole</w:t>
            </w:r>
            <w:r>
              <w:rPr>
                <w:rFonts w:cstheme="minorHAnsi"/>
              </w:rPr>
              <w:t>r?</w:t>
            </w:r>
          </w:p>
        </w:tc>
        <w:tc>
          <w:tcPr>
            <w:tcW w:w="6225" w:type="dxa"/>
          </w:tcPr>
          <w:p w:rsidR="001C35F6" w:rsidRDefault="001C35F6" w:rsidP="00C52D7F">
            <w:pPr>
              <w:rPr>
                <w:rFonts w:cstheme="minorHAnsi"/>
              </w:rPr>
            </w:pPr>
          </w:p>
        </w:tc>
      </w:tr>
      <w:tr w:rsidR="001C35F6" w:rsidTr="00C52D7F">
        <w:tc>
          <w:tcPr>
            <w:tcW w:w="3397" w:type="dxa"/>
          </w:tcPr>
          <w:p w:rsidR="001C35F6" w:rsidRPr="00471C51" w:rsidRDefault="001C35F6" w:rsidP="00C52D7F">
            <w:pPr>
              <w:rPr>
                <w:rFonts w:cstheme="minorHAnsi"/>
              </w:rPr>
            </w:pPr>
            <w:r>
              <w:rPr>
                <w:rFonts w:cstheme="minorHAnsi"/>
              </w:rPr>
              <w:t>skrive trecifrede tal i rækkefølge efter størrelse?</w:t>
            </w:r>
          </w:p>
        </w:tc>
        <w:tc>
          <w:tcPr>
            <w:tcW w:w="6225" w:type="dxa"/>
          </w:tcPr>
          <w:p w:rsidR="001C35F6" w:rsidRDefault="001C35F6" w:rsidP="00C52D7F">
            <w:pPr>
              <w:rPr>
                <w:rFonts w:cstheme="minorHAnsi"/>
              </w:rPr>
            </w:pPr>
          </w:p>
        </w:tc>
      </w:tr>
      <w:tr w:rsidR="001C35F6" w:rsidTr="00C52D7F">
        <w:tc>
          <w:tcPr>
            <w:tcW w:w="3397" w:type="dxa"/>
          </w:tcPr>
          <w:p w:rsidR="001C35F6" w:rsidRDefault="001C35F6" w:rsidP="00C52D7F">
            <w:pPr>
              <w:rPr>
                <w:rFonts w:cstheme="minorHAnsi"/>
              </w:rPr>
            </w:pPr>
            <w:r>
              <w:rPr>
                <w:rFonts w:cstheme="minorHAnsi"/>
              </w:rPr>
              <w:t>addere et tocifret med et etcifret tal i hovedet</w:t>
            </w:r>
          </w:p>
        </w:tc>
        <w:tc>
          <w:tcPr>
            <w:tcW w:w="6225" w:type="dxa"/>
          </w:tcPr>
          <w:p w:rsidR="001C35F6" w:rsidRDefault="001C35F6" w:rsidP="00C52D7F">
            <w:pPr>
              <w:rPr>
                <w:rFonts w:cstheme="minorHAnsi"/>
              </w:rPr>
            </w:pPr>
          </w:p>
        </w:tc>
      </w:tr>
      <w:tr w:rsidR="001C35F6" w:rsidTr="00C52D7F">
        <w:tc>
          <w:tcPr>
            <w:tcW w:w="3397" w:type="dxa"/>
          </w:tcPr>
          <w:p w:rsidR="001C35F6" w:rsidRDefault="001C35F6" w:rsidP="00C52D7F">
            <w:pPr>
              <w:rPr>
                <w:rFonts w:cstheme="minorHAnsi"/>
              </w:rPr>
            </w:pPr>
            <w:r>
              <w:rPr>
                <w:rFonts w:cstheme="minorHAnsi"/>
              </w:rPr>
              <w:t>subtrahere et tocifret med et etcifret tal i hovedet</w:t>
            </w:r>
          </w:p>
        </w:tc>
        <w:tc>
          <w:tcPr>
            <w:tcW w:w="6225" w:type="dxa"/>
          </w:tcPr>
          <w:p w:rsidR="001C35F6" w:rsidRDefault="001C35F6" w:rsidP="00C52D7F">
            <w:pPr>
              <w:rPr>
                <w:rFonts w:cstheme="minorHAnsi"/>
              </w:rPr>
            </w:pPr>
          </w:p>
        </w:tc>
      </w:tr>
      <w:tr w:rsidR="001C35F6" w:rsidTr="00C52D7F">
        <w:tc>
          <w:tcPr>
            <w:tcW w:w="3397" w:type="dxa"/>
          </w:tcPr>
          <w:p w:rsidR="001C35F6" w:rsidRDefault="001C35F6" w:rsidP="00C52D7F">
            <w:pPr>
              <w:rPr>
                <w:rFonts w:cstheme="minorHAnsi"/>
              </w:rPr>
            </w:pPr>
            <w:r>
              <w:rPr>
                <w:rFonts w:cstheme="minorHAnsi"/>
              </w:rPr>
              <w:t>addere trecifrede tal med støtte i konkrete materialer og/eller egne noter?</w:t>
            </w:r>
          </w:p>
        </w:tc>
        <w:tc>
          <w:tcPr>
            <w:tcW w:w="6225" w:type="dxa"/>
          </w:tcPr>
          <w:p w:rsidR="001C35F6" w:rsidRDefault="001C35F6" w:rsidP="00C52D7F">
            <w:pPr>
              <w:rPr>
                <w:rFonts w:cstheme="minorHAnsi"/>
              </w:rPr>
            </w:pPr>
          </w:p>
        </w:tc>
      </w:tr>
      <w:tr w:rsidR="001C35F6" w:rsidTr="00C52D7F">
        <w:tc>
          <w:tcPr>
            <w:tcW w:w="3397" w:type="dxa"/>
          </w:tcPr>
          <w:p w:rsidR="001C35F6" w:rsidRDefault="001C35F6" w:rsidP="00C52D7F">
            <w:pPr>
              <w:rPr>
                <w:rFonts w:cstheme="minorHAnsi"/>
              </w:rPr>
            </w:pPr>
            <w:r>
              <w:rPr>
                <w:rFonts w:cstheme="minorHAnsi"/>
              </w:rPr>
              <w:t>subtrahere trecifrede tal med støtte i konkrete materialer og/eller egne noter?</w:t>
            </w:r>
          </w:p>
        </w:tc>
        <w:tc>
          <w:tcPr>
            <w:tcW w:w="6225" w:type="dxa"/>
          </w:tcPr>
          <w:p w:rsidR="001C35F6" w:rsidRDefault="001C35F6" w:rsidP="00C52D7F">
            <w:pPr>
              <w:rPr>
                <w:rFonts w:cstheme="minorHAnsi"/>
              </w:rPr>
            </w:pPr>
          </w:p>
        </w:tc>
      </w:tr>
      <w:tr w:rsidR="001C35F6" w:rsidTr="00C52D7F">
        <w:tc>
          <w:tcPr>
            <w:tcW w:w="3397" w:type="dxa"/>
          </w:tcPr>
          <w:p w:rsidR="001C35F6" w:rsidRDefault="001C35F6" w:rsidP="00C52D7F">
            <w:pPr>
              <w:rPr>
                <w:rFonts w:cstheme="minorHAnsi"/>
              </w:rPr>
            </w:pPr>
            <w:r>
              <w:rPr>
                <w:rFonts w:cstheme="minorHAnsi"/>
              </w:rPr>
              <w:t>løse regnehistorier/ matematikproblemer med addition og subtraktion</w:t>
            </w:r>
          </w:p>
        </w:tc>
        <w:tc>
          <w:tcPr>
            <w:tcW w:w="6225" w:type="dxa"/>
          </w:tcPr>
          <w:p w:rsidR="001C35F6" w:rsidRDefault="001C35F6" w:rsidP="00C52D7F">
            <w:pPr>
              <w:rPr>
                <w:rFonts w:cstheme="minorHAnsi"/>
              </w:rPr>
            </w:pPr>
          </w:p>
        </w:tc>
      </w:tr>
      <w:tr w:rsidR="001C35F6" w:rsidTr="00C52D7F">
        <w:tc>
          <w:tcPr>
            <w:tcW w:w="3397" w:type="dxa"/>
          </w:tcPr>
          <w:p w:rsidR="001C35F6" w:rsidRDefault="001C35F6" w:rsidP="00C52D7F">
            <w:pPr>
              <w:rPr>
                <w:rFonts w:cstheme="minorHAnsi"/>
              </w:rPr>
            </w:pPr>
            <w:r>
              <w:rPr>
                <w:rFonts w:cstheme="minorHAnsi"/>
              </w:rPr>
              <w:t>bruge lommeregner til addition og subtraktion?</w:t>
            </w:r>
          </w:p>
        </w:tc>
        <w:tc>
          <w:tcPr>
            <w:tcW w:w="6225" w:type="dxa"/>
          </w:tcPr>
          <w:p w:rsidR="001C35F6" w:rsidRDefault="001C35F6" w:rsidP="00C52D7F">
            <w:pPr>
              <w:rPr>
                <w:rFonts w:cstheme="minorHAnsi"/>
              </w:rPr>
            </w:pPr>
          </w:p>
        </w:tc>
      </w:tr>
      <w:tr w:rsidR="001C35F6" w:rsidTr="00C52D7F">
        <w:tc>
          <w:tcPr>
            <w:tcW w:w="3397" w:type="dxa"/>
          </w:tcPr>
          <w:p w:rsidR="001C35F6" w:rsidRDefault="001C35F6" w:rsidP="00C52D7F">
            <w:pPr>
              <w:rPr>
                <w:rFonts w:cstheme="minorHAnsi"/>
              </w:rPr>
            </w:pPr>
            <w:r>
              <w:rPr>
                <w:rFonts w:cstheme="minorHAnsi"/>
              </w:rPr>
              <w:t>måle længde, tid og vægt med korrekte måleredskaber og  enheder?</w:t>
            </w:r>
          </w:p>
        </w:tc>
        <w:tc>
          <w:tcPr>
            <w:tcW w:w="6225" w:type="dxa"/>
          </w:tcPr>
          <w:p w:rsidR="001C35F6" w:rsidRDefault="001C35F6" w:rsidP="00C52D7F">
            <w:pPr>
              <w:rPr>
                <w:rFonts w:cstheme="minorHAnsi"/>
              </w:rPr>
            </w:pPr>
          </w:p>
        </w:tc>
      </w:tr>
    </w:tbl>
    <w:p w:rsidR="001C35F6" w:rsidRDefault="001C35F6" w:rsidP="001C35F6">
      <w:pPr>
        <w:rPr>
          <w:rFonts w:cstheme="minorHAnsi"/>
        </w:rPr>
      </w:pPr>
    </w:p>
    <w:p w:rsidR="001C35F6" w:rsidRDefault="001C35F6" w:rsidP="001C35F6">
      <w:pPr>
        <w:rPr>
          <w:rFonts w:cstheme="minorHAnsi"/>
        </w:rPr>
      </w:pPr>
    </w:p>
    <w:p w:rsidR="001C35F6" w:rsidRDefault="001C35F6" w:rsidP="001C35F6">
      <w:pPr>
        <w:rPr>
          <w:rFonts w:cstheme="minorHAnsi"/>
        </w:rPr>
      </w:pPr>
      <w:r>
        <w:rPr>
          <w:rFonts w:cstheme="minorHAnsi"/>
        </w:rPr>
        <w:br w:type="page"/>
      </w:r>
    </w:p>
    <w:p w:rsidR="001C35F6" w:rsidRDefault="001C35F6"/>
    <w:p w:rsidR="001C35F6" w:rsidRPr="00FE4B86" w:rsidRDefault="001C35F6" w:rsidP="00473DB8">
      <w:pPr>
        <w:pStyle w:val="Overskrift1"/>
        <w:jc w:val="center"/>
      </w:pPr>
      <w:bookmarkStart w:id="16" w:name="_Toc2932762"/>
      <w:r>
        <w:t>Opmærksomhedspunkter 4.-6. klasse - evalueringsmateriale</w:t>
      </w:r>
      <w:bookmarkEnd w:id="16"/>
    </w:p>
    <w:p w:rsidR="00473DB8" w:rsidRDefault="00473DB8" w:rsidP="00473DB8">
      <w:pPr>
        <w:rPr>
          <w:rFonts w:cstheme="minorHAnsi"/>
        </w:rPr>
      </w:pPr>
    </w:p>
    <w:p w:rsidR="00473DB8" w:rsidRDefault="00473DB8" w:rsidP="00473DB8">
      <w:pPr>
        <w:rPr>
          <w:rFonts w:cstheme="minorHAnsi"/>
        </w:rPr>
      </w:pPr>
      <w:r w:rsidRPr="00473DB8">
        <w:rPr>
          <w:rFonts w:cstheme="minorHAnsi"/>
        </w:rPr>
        <w:t>Dette evalueringsmateriale er et forslag til en progression inden for opmærkso</w:t>
      </w:r>
      <w:r>
        <w:rPr>
          <w:rFonts w:cstheme="minorHAnsi"/>
        </w:rPr>
        <w:t xml:space="preserve">mhedspunkterne efter 6. klasse. </w:t>
      </w:r>
    </w:p>
    <w:p w:rsidR="00473DB8" w:rsidRDefault="00473DB8" w:rsidP="00473DB8">
      <w:pPr>
        <w:rPr>
          <w:rFonts w:cstheme="minorHAnsi"/>
        </w:rPr>
      </w:pPr>
    </w:p>
    <w:p w:rsidR="00473DB8" w:rsidRDefault="00473DB8" w:rsidP="00473DB8">
      <w:pPr>
        <w:rPr>
          <w:rFonts w:cstheme="minorHAnsi"/>
        </w:rPr>
      </w:pPr>
      <w:r w:rsidRPr="00473DB8">
        <w:rPr>
          <w:rFonts w:cstheme="minorHAnsi"/>
        </w:rPr>
        <w:t>Matematiklæreren må være opmærksom på, om eleverne opnår de færdigheder, som opmærksomhedspunkterne beskriver, fordi de er en forudsætning for, at eleven kan få tilstrækkeligt udbytte af undervisnin</w:t>
      </w:r>
      <w:r>
        <w:rPr>
          <w:rFonts w:cstheme="minorHAnsi"/>
        </w:rPr>
        <w:t xml:space="preserve">gen på de følgende klassetrin. </w:t>
      </w:r>
    </w:p>
    <w:p w:rsidR="00473DB8" w:rsidRDefault="00473DB8" w:rsidP="00473DB8">
      <w:pPr>
        <w:rPr>
          <w:rFonts w:cstheme="minorHAnsi"/>
        </w:rPr>
      </w:pPr>
    </w:p>
    <w:p w:rsidR="001C35F6" w:rsidRDefault="00473DB8" w:rsidP="00473DB8">
      <w:pPr>
        <w:rPr>
          <w:rFonts w:cstheme="minorHAnsi"/>
        </w:rPr>
      </w:pPr>
      <w:r w:rsidRPr="00473DB8">
        <w:rPr>
          <w:rFonts w:cstheme="minorHAnsi"/>
        </w:rPr>
        <w:t xml:space="preserve">Brug evt. også opmærksomhedspunkterne efter 3. klasse i forbindelse med elever, der er i matematikvanskeligheder.  </w:t>
      </w:r>
    </w:p>
    <w:p w:rsidR="00473DB8" w:rsidRDefault="00473DB8" w:rsidP="00473DB8">
      <w:pPr>
        <w:rPr>
          <w:rFonts w:cstheme="minorHAnsi"/>
          <w:color w:val="0070C0"/>
        </w:rPr>
      </w:pPr>
    </w:p>
    <w:p w:rsidR="001C35F6" w:rsidRDefault="001C35F6" w:rsidP="001C35F6">
      <w:pPr>
        <w:rPr>
          <w:rFonts w:cstheme="minorHAnsi"/>
          <w:color w:val="0070C0"/>
        </w:rPr>
      </w:pPr>
      <w:r>
        <w:rPr>
          <w:rFonts w:cstheme="minorHAnsi"/>
          <w:color w:val="0070C0"/>
        </w:rPr>
        <w:t>Opmærksomhedspunkter efter 6. klasse:</w:t>
      </w:r>
    </w:p>
    <w:p w:rsidR="001C35F6" w:rsidRDefault="001C35F6" w:rsidP="001C35F6">
      <w:pPr>
        <w:pStyle w:val="Listeafsnit"/>
        <w:numPr>
          <w:ilvl w:val="0"/>
          <w:numId w:val="14"/>
        </w:numPr>
        <w:spacing w:after="160" w:line="276" w:lineRule="auto"/>
        <w:rPr>
          <w:color w:val="0070C0"/>
        </w:rPr>
      </w:pPr>
      <w:r w:rsidRPr="00D71D97">
        <w:rPr>
          <w:color w:val="0070C0"/>
        </w:rPr>
        <w:t>Eleven kan vælge hensigtsmæssig regningsart til løsning af enkle hverdagsproblemer og opstille et simpelt regneudtryk</w:t>
      </w:r>
      <w:r>
        <w:rPr>
          <w:color w:val="0070C0"/>
        </w:rPr>
        <w:t>.</w:t>
      </w:r>
      <w:r w:rsidRPr="00D71D97">
        <w:rPr>
          <w:color w:val="0070C0"/>
        </w:rPr>
        <w:t xml:space="preserve"> </w:t>
      </w:r>
    </w:p>
    <w:p w:rsidR="001C35F6" w:rsidRPr="00D71D97" w:rsidRDefault="001C35F6" w:rsidP="001C35F6">
      <w:pPr>
        <w:pStyle w:val="Listeafsnit"/>
        <w:numPr>
          <w:ilvl w:val="0"/>
          <w:numId w:val="14"/>
        </w:numPr>
        <w:spacing w:after="160" w:line="276" w:lineRule="auto"/>
        <w:rPr>
          <w:color w:val="0070C0"/>
        </w:rPr>
      </w:pPr>
      <w:r w:rsidRPr="00D71D97">
        <w:rPr>
          <w:color w:val="0070C0"/>
        </w:rPr>
        <w:t>Eleven kan gennemføre regneprocesser inden for alle fire regningsarter med inddragelse af overslag og lommeregner</w:t>
      </w:r>
      <w:r>
        <w:rPr>
          <w:color w:val="0070C0"/>
        </w:rPr>
        <w:t>.</w:t>
      </w:r>
      <w:r w:rsidRPr="00D71D97">
        <w:rPr>
          <w:color w:val="0070C0"/>
        </w:rPr>
        <w:t xml:space="preserve"> </w:t>
      </w:r>
    </w:p>
    <w:p w:rsidR="001C35F6" w:rsidRDefault="001C35F6" w:rsidP="001C35F6">
      <w:pPr>
        <w:pStyle w:val="Listeafsnit"/>
        <w:numPr>
          <w:ilvl w:val="0"/>
          <w:numId w:val="14"/>
        </w:numPr>
        <w:spacing w:after="160" w:line="276" w:lineRule="auto"/>
        <w:rPr>
          <w:color w:val="0070C0"/>
        </w:rPr>
      </w:pPr>
      <w:r w:rsidRPr="00D71D97">
        <w:rPr>
          <w:color w:val="0070C0"/>
        </w:rPr>
        <w:t>Eleven kan uddrage relevante oplysninger i enkle matematikholdige tekster</w:t>
      </w:r>
      <w:r>
        <w:rPr>
          <w:color w:val="0070C0"/>
        </w:rPr>
        <w:t>.</w:t>
      </w:r>
      <w:r w:rsidRPr="00D71D97">
        <w:rPr>
          <w:color w:val="0070C0"/>
        </w:rPr>
        <w:t xml:space="preserve"> </w:t>
      </w:r>
    </w:p>
    <w:p w:rsidR="001C35F6" w:rsidRPr="00D71D97" w:rsidRDefault="001C35F6" w:rsidP="001C35F6">
      <w:pPr>
        <w:pStyle w:val="Listeafsnit"/>
        <w:numPr>
          <w:ilvl w:val="0"/>
          <w:numId w:val="14"/>
        </w:numPr>
        <w:spacing w:after="160" w:line="276" w:lineRule="auto"/>
        <w:rPr>
          <w:color w:val="0070C0"/>
        </w:rPr>
      </w:pPr>
      <w:r>
        <w:rPr>
          <w:color w:val="0070C0"/>
        </w:rPr>
        <w:t>Eleven</w:t>
      </w:r>
      <w:r w:rsidRPr="00D71D97">
        <w:rPr>
          <w:color w:val="0070C0"/>
        </w:rPr>
        <w:t xml:space="preserve"> kan gennemføre simple procentberegninger med overslag og lommeregner</w:t>
      </w:r>
      <w:r>
        <w:rPr>
          <w:color w:val="0070C0"/>
        </w:rPr>
        <w:t>.</w:t>
      </w:r>
    </w:p>
    <w:p w:rsidR="00473DB8" w:rsidRDefault="00473DB8">
      <w:pPr>
        <w:rPr>
          <w:color w:val="000000" w:themeColor="text1"/>
        </w:rPr>
      </w:pPr>
      <w:r>
        <w:rPr>
          <w:color w:val="000000" w:themeColor="text1"/>
        </w:rPr>
        <w:br w:type="page"/>
      </w:r>
    </w:p>
    <w:p w:rsidR="001C35F6" w:rsidRPr="001C35F6" w:rsidRDefault="001C35F6" w:rsidP="001C35F6">
      <w:pPr>
        <w:spacing w:line="360" w:lineRule="auto"/>
        <w:rPr>
          <w:color w:val="000000" w:themeColor="text1"/>
        </w:rPr>
      </w:pPr>
      <w:r>
        <w:rPr>
          <w:color w:val="000000" w:themeColor="text1"/>
        </w:rPr>
        <w:lastRenderedPageBreak/>
        <w:t xml:space="preserve">4. </w:t>
      </w:r>
      <w:r w:rsidRPr="001C35F6">
        <w:rPr>
          <w:color w:val="000000" w:themeColor="text1"/>
        </w:rPr>
        <w:t>klasse</w:t>
      </w:r>
    </w:p>
    <w:tbl>
      <w:tblPr>
        <w:tblStyle w:val="Tabel-Gitter"/>
        <w:tblW w:w="0" w:type="auto"/>
        <w:tblLook w:val="04A0" w:firstRow="1" w:lastRow="0" w:firstColumn="1" w:lastColumn="0" w:noHBand="0" w:noVBand="1"/>
      </w:tblPr>
      <w:tblGrid>
        <w:gridCol w:w="3681"/>
        <w:gridCol w:w="5941"/>
      </w:tblGrid>
      <w:tr w:rsidR="001C35F6" w:rsidTr="00C52D7F">
        <w:tc>
          <w:tcPr>
            <w:tcW w:w="3681" w:type="dxa"/>
          </w:tcPr>
          <w:p w:rsidR="001C35F6" w:rsidRPr="00D71D97" w:rsidRDefault="001C35F6" w:rsidP="00C52D7F">
            <w:pPr>
              <w:rPr>
                <w:b/>
              </w:rPr>
            </w:pPr>
            <w:r w:rsidRPr="00D71D97">
              <w:rPr>
                <w:b/>
              </w:rPr>
              <w:t>Kan eleven</w:t>
            </w:r>
          </w:p>
        </w:tc>
        <w:tc>
          <w:tcPr>
            <w:tcW w:w="5941" w:type="dxa"/>
          </w:tcPr>
          <w:p w:rsidR="001C35F6" w:rsidRDefault="001C35F6" w:rsidP="00C52D7F">
            <w:pPr>
              <w:rPr>
                <w:b/>
              </w:rPr>
            </w:pPr>
            <w:r w:rsidRPr="00D71D97">
              <w:rPr>
                <w:b/>
              </w:rPr>
              <w:t>Lærerens noter</w:t>
            </w:r>
          </w:p>
          <w:p w:rsidR="001C35F6" w:rsidRPr="00D71D97" w:rsidRDefault="001C35F6" w:rsidP="00C52D7F">
            <w:pPr>
              <w:rPr>
                <w:b/>
              </w:rPr>
            </w:pPr>
          </w:p>
        </w:tc>
      </w:tr>
      <w:tr w:rsidR="001C35F6" w:rsidTr="00C52D7F">
        <w:tc>
          <w:tcPr>
            <w:tcW w:w="3681" w:type="dxa"/>
          </w:tcPr>
          <w:p w:rsidR="001C35F6" w:rsidRDefault="001C35F6" w:rsidP="00C52D7F">
            <w:r>
              <w:t>knytte regnestykker til regnehistorier?</w:t>
            </w:r>
          </w:p>
        </w:tc>
        <w:tc>
          <w:tcPr>
            <w:tcW w:w="5941" w:type="dxa"/>
          </w:tcPr>
          <w:p w:rsidR="001C35F6" w:rsidRDefault="001C35F6" w:rsidP="00C52D7F"/>
        </w:tc>
      </w:tr>
      <w:tr w:rsidR="001C35F6" w:rsidTr="00C52D7F">
        <w:tc>
          <w:tcPr>
            <w:tcW w:w="3681" w:type="dxa"/>
          </w:tcPr>
          <w:p w:rsidR="001C35F6" w:rsidRDefault="001C35F6" w:rsidP="00C52D7F">
            <w:r>
              <w:t>bruge egne noter til addition, subtraktion, multiplikation og division?</w:t>
            </w:r>
          </w:p>
        </w:tc>
        <w:tc>
          <w:tcPr>
            <w:tcW w:w="5941" w:type="dxa"/>
          </w:tcPr>
          <w:p w:rsidR="001C35F6" w:rsidRDefault="001C35F6" w:rsidP="00C52D7F"/>
        </w:tc>
      </w:tr>
      <w:tr w:rsidR="001C35F6" w:rsidTr="00C52D7F">
        <w:tc>
          <w:tcPr>
            <w:tcW w:w="3681" w:type="dxa"/>
          </w:tcPr>
          <w:p w:rsidR="001C35F6" w:rsidRDefault="001C35F6" w:rsidP="00C52D7F">
            <w:r>
              <w:t>bruge lommeregner til addition, subtraktion, multiplikation og division?</w:t>
            </w:r>
          </w:p>
        </w:tc>
        <w:tc>
          <w:tcPr>
            <w:tcW w:w="5941" w:type="dxa"/>
          </w:tcPr>
          <w:p w:rsidR="001C35F6" w:rsidRDefault="001C35F6" w:rsidP="00C52D7F"/>
        </w:tc>
      </w:tr>
      <w:tr w:rsidR="001C35F6" w:rsidTr="00C52D7F">
        <w:tc>
          <w:tcPr>
            <w:tcW w:w="3681" w:type="dxa"/>
          </w:tcPr>
          <w:p w:rsidR="001C35F6" w:rsidRDefault="001C35F6" w:rsidP="00C52D7F">
            <w:r>
              <w:t>afrunde hele tal til nærmeste 10’er/100’er/1000’er og bruge det i overslagsregning?</w:t>
            </w:r>
          </w:p>
        </w:tc>
        <w:tc>
          <w:tcPr>
            <w:tcW w:w="5941" w:type="dxa"/>
          </w:tcPr>
          <w:p w:rsidR="001C35F6" w:rsidRDefault="001C35F6" w:rsidP="00C52D7F"/>
        </w:tc>
      </w:tr>
      <w:tr w:rsidR="001C35F6" w:rsidTr="00C52D7F">
        <w:tc>
          <w:tcPr>
            <w:tcW w:w="3681" w:type="dxa"/>
          </w:tcPr>
          <w:p w:rsidR="001C35F6" w:rsidRDefault="001C35F6" w:rsidP="00C52D7F">
            <w:r>
              <w:t xml:space="preserve">læse </w:t>
            </w:r>
            <w:r w:rsidR="00473DB8">
              <w:t xml:space="preserve">helt </w:t>
            </w:r>
            <w:r>
              <w:t>enkle matematiktekster?</w:t>
            </w:r>
          </w:p>
          <w:p w:rsidR="001C35F6" w:rsidRDefault="001C35F6" w:rsidP="00C52D7F"/>
        </w:tc>
        <w:tc>
          <w:tcPr>
            <w:tcW w:w="5941" w:type="dxa"/>
          </w:tcPr>
          <w:p w:rsidR="001C35F6" w:rsidRDefault="001C35F6" w:rsidP="00C52D7F"/>
        </w:tc>
      </w:tr>
      <w:tr w:rsidR="001C35F6" w:rsidTr="00C52D7F">
        <w:tc>
          <w:tcPr>
            <w:tcW w:w="3681" w:type="dxa"/>
          </w:tcPr>
          <w:p w:rsidR="001C35F6" w:rsidRDefault="00473DB8" w:rsidP="00C52D7F">
            <w:r>
              <w:t xml:space="preserve">bruge enkle </w:t>
            </w:r>
            <w:proofErr w:type="spellStart"/>
            <w:r>
              <w:t>fagord</w:t>
            </w:r>
            <w:proofErr w:type="spellEnd"/>
            <w:r w:rsidR="001C35F6">
              <w:t>?</w:t>
            </w:r>
          </w:p>
          <w:p w:rsidR="001C35F6" w:rsidRDefault="001C35F6" w:rsidP="00C52D7F"/>
        </w:tc>
        <w:tc>
          <w:tcPr>
            <w:tcW w:w="5941" w:type="dxa"/>
          </w:tcPr>
          <w:p w:rsidR="001C35F6" w:rsidRDefault="001C35F6" w:rsidP="00C52D7F"/>
        </w:tc>
      </w:tr>
      <w:tr w:rsidR="001C35F6" w:rsidTr="00C52D7F">
        <w:tc>
          <w:tcPr>
            <w:tcW w:w="3681" w:type="dxa"/>
          </w:tcPr>
          <w:p w:rsidR="001C35F6" w:rsidRDefault="001C35F6" w:rsidP="00C52D7F">
            <w:r>
              <w:t>bruge brøker til at beskrive en del af en helhed?</w:t>
            </w:r>
          </w:p>
        </w:tc>
        <w:tc>
          <w:tcPr>
            <w:tcW w:w="5941" w:type="dxa"/>
          </w:tcPr>
          <w:p w:rsidR="001C35F6" w:rsidRDefault="001C35F6" w:rsidP="00C52D7F"/>
        </w:tc>
      </w:tr>
      <w:tr w:rsidR="001C35F6" w:rsidTr="00C52D7F">
        <w:tc>
          <w:tcPr>
            <w:tcW w:w="3681" w:type="dxa"/>
          </w:tcPr>
          <w:p w:rsidR="001C35F6" w:rsidRDefault="001C35F6" w:rsidP="00C52D7F">
            <w:r>
              <w:t>vise brøker med konkrete materialer og tegninger?</w:t>
            </w:r>
          </w:p>
        </w:tc>
        <w:tc>
          <w:tcPr>
            <w:tcW w:w="5941" w:type="dxa"/>
          </w:tcPr>
          <w:p w:rsidR="001C35F6" w:rsidRDefault="001C35F6" w:rsidP="00C52D7F"/>
        </w:tc>
      </w:tr>
      <w:tr w:rsidR="001C35F6" w:rsidTr="00C52D7F">
        <w:tc>
          <w:tcPr>
            <w:tcW w:w="3681" w:type="dxa"/>
          </w:tcPr>
          <w:p w:rsidR="001C35F6" w:rsidRDefault="001C35F6" w:rsidP="00C52D7F">
            <w:r>
              <w:t>bruge enkle brøker og decimaltal i hverdagssammenhænge?</w:t>
            </w:r>
          </w:p>
        </w:tc>
        <w:tc>
          <w:tcPr>
            <w:tcW w:w="5941" w:type="dxa"/>
          </w:tcPr>
          <w:p w:rsidR="001C35F6" w:rsidRDefault="001C35F6" w:rsidP="00C52D7F"/>
        </w:tc>
      </w:tr>
    </w:tbl>
    <w:p w:rsidR="001C35F6" w:rsidRDefault="001C35F6" w:rsidP="001C35F6"/>
    <w:p w:rsidR="00473DB8" w:rsidRDefault="00473DB8">
      <w:r>
        <w:br w:type="page"/>
      </w:r>
    </w:p>
    <w:p w:rsidR="001C35F6" w:rsidRDefault="001C35F6" w:rsidP="001C35F6">
      <w:r>
        <w:lastRenderedPageBreak/>
        <w:t>5. klasse</w:t>
      </w:r>
    </w:p>
    <w:p w:rsidR="001C35F6" w:rsidRPr="00D71D97" w:rsidRDefault="001C35F6" w:rsidP="001C35F6">
      <w:pPr>
        <w:pStyle w:val="Listeafsnit"/>
      </w:pPr>
    </w:p>
    <w:tbl>
      <w:tblPr>
        <w:tblStyle w:val="Tabel-Gitter"/>
        <w:tblW w:w="0" w:type="auto"/>
        <w:tblLook w:val="04A0" w:firstRow="1" w:lastRow="0" w:firstColumn="1" w:lastColumn="0" w:noHBand="0" w:noVBand="1"/>
      </w:tblPr>
      <w:tblGrid>
        <w:gridCol w:w="3539"/>
        <w:gridCol w:w="6083"/>
      </w:tblGrid>
      <w:tr w:rsidR="001C35F6" w:rsidTr="00C52D7F">
        <w:tc>
          <w:tcPr>
            <w:tcW w:w="3539" w:type="dxa"/>
          </w:tcPr>
          <w:p w:rsidR="001C35F6" w:rsidRPr="00D71D97" w:rsidRDefault="001C35F6" w:rsidP="00C52D7F">
            <w:pPr>
              <w:rPr>
                <w:b/>
              </w:rPr>
            </w:pPr>
            <w:r w:rsidRPr="00D71D97">
              <w:rPr>
                <w:b/>
              </w:rPr>
              <w:t>Kan eleven</w:t>
            </w:r>
          </w:p>
        </w:tc>
        <w:tc>
          <w:tcPr>
            <w:tcW w:w="6083" w:type="dxa"/>
          </w:tcPr>
          <w:p w:rsidR="001C35F6" w:rsidRDefault="001C35F6" w:rsidP="00C52D7F">
            <w:pPr>
              <w:rPr>
                <w:b/>
              </w:rPr>
            </w:pPr>
            <w:r w:rsidRPr="00D71D97">
              <w:rPr>
                <w:b/>
              </w:rPr>
              <w:t>Lærerens noter</w:t>
            </w:r>
          </w:p>
          <w:p w:rsidR="001C35F6" w:rsidRPr="00D71D97" w:rsidRDefault="001C35F6" w:rsidP="00C52D7F">
            <w:pPr>
              <w:rPr>
                <w:b/>
              </w:rPr>
            </w:pPr>
          </w:p>
        </w:tc>
      </w:tr>
      <w:tr w:rsidR="001C35F6" w:rsidTr="00C52D7F">
        <w:tc>
          <w:tcPr>
            <w:tcW w:w="3539" w:type="dxa"/>
          </w:tcPr>
          <w:p w:rsidR="001C35F6" w:rsidRDefault="001C35F6" w:rsidP="00C52D7F">
            <w:r>
              <w:t>løse enkle hverdagsproblemer ved brug af de fire regningsarter?</w:t>
            </w:r>
          </w:p>
        </w:tc>
        <w:tc>
          <w:tcPr>
            <w:tcW w:w="6083" w:type="dxa"/>
          </w:tcPr>
          <w:p w:rsidR="001C35F6" w:rsidRDefault="001C35F6" w:rsidP="00C52D7F"/>
        </w:tc>
      </w:tr>
      <w:tr w:rsidR="001C35F6" w:rsidTr="00C52D7F">
        <w:tc>
          <w:tcPr>
            <w:tcW w:w="3539" w:type="dxa"/>
          </w:tcPr>
          <w:p w:rsidR="001C35F6" w:rsidRDefault="001C35F6" w:rsidP="00C52D7F">
            <w:r>
              <w:t>bruge egne noter til addition, subtraktion, multiplikation og division?</w:t>
            </w:r>
          </w:p>
        </w:tc>
        <w:tc>
          <w:tcPr>
            <w:tcW w:w="6083" w:type="dxa"/>
          </w:tcPr>
          <w:p w:rsidR="001C35F6" w:rsidRDefault="001C35F6" w:rsidP="00C52D7F"/>
        </w:tc>
      </w:tr>
      <w:tr w:rsidR="001C35F6" w:rsidTr="00C52D7F">
        <w:tc>
          <w:tcPr>
            <w:tcW w:w="3539" w:type="dxa"/>
          </w:tcPr>
          <w:p w:rsidR="001C35F6" w:rsidRDefault="001C35F6" w:rsidP="00C52D7F">
            <w:r>
              <w:t>bruge lommeregner til addition, subtraktion, multiplikation og division?</w:t>
            </w:r>
          </w:p>
        </w:tc>
        <w:tc>
          <w:tcPr>
            <w:tcW w:w="6083" w:type="dxa"/>
          </w:tcPr>
          <w:p w:rsidR="001C35F6" w:rsidRDefault="001C35F6" w:rsidP="00C52D7F"/>
        </w:tc>
      </w:tr>
      <w:tr w:rsidR="001C35F6" w:rsidTr="00C52D7F">
        <w:tc>
          <w:tcPr>
            <w:tcW w:w="3539" w:type="dxa"/>
          </w:tcPr>
          <w:p w:rsidR="001C35F6" w:rsidRDefault="001C35F6" w:rsidP="00C52D7F">
            <w:r>
              <w:t>afrunde decimaltal til hele tal og bruge det i overslagsregning?</w:t>
            </w:r>
          </w:p>
        </w:tc>
        <w:tc>
          <w:tcPr>
            <w:tcW w:w="6083" w:type="dxa"/>
          </w:tcPr>
          <w:p w:rsidR="001C35F6" w:rsidRDefault="001C35F6" w:rsidP="00C52D7F"/>
        </w:tc>
      </w:tr>
      <w:tr w:rsidR="001C35F6" w:rsidTr="00C52D7F">
        <w:tc>
          <w:tcPr>
            <w:tcW w:w="3539" w:type="dxa"/>
          </w:tcPr>
          <w:p w:rsidR="001C35F6" w:rsidRDefault="001C35F6" w:rsidP="00C52D7F">
            <w:r>
              <w:t>læse enkle autentiske tekster, hvor matematik indgår?</w:t>
            </w:r>
          </w:p>
        </w:tc>
        <w:tc>
          <w:tcPr>
            <w:tcW w:w="6083" w:type="dxa"/>
          </w:tcPr>
          <w:p w:rsidR="001C35F6" w:rsidRDefault="001C35F6" w:rsidP="00C52D7F"/>
        </w:tc>
      </w:tr>
      <w:tr w:rsidR="001C35F6" w:rsidTr="00C52D7F">
        <w:tc>
          <w:tcPr>
            <w:tcW w:w="3539" w:type="dxa"/>
          </w:tcPr>
          <w:p w:rsidR="001C35F6" w:rsidRDefault="001C35F6" w:rsidP="00C52D7F">
            <w:r>
              <w:t>læse enkle forklaringer i matematikbogen?</w:t>
            </w:r>
          </w:p>
        </w:tc>
        <w:tc>
          <w:tcPr>
            <w:tcW w:w="6083" w:type="dxa"/>
          </w:tcPr>
          <w:p w:rsidR="001C35F6" w:rsidRDefault="001C35F6" w:rsidP="00C52D7F"/>
        </w:tc>
      </w:tr>
      <w:tr w:rsidR="001C35F6" w:rsidTr="00C52D7F">
        <w:tc>
          <w:tcPr>
            <w:tcW w:w="3539" w:type="dxa"/>
          </w:tcPr>
          <w:p w:rsidR="001C35F6" w:rsidRDefault="001C35F6" w:rsidP="00C52D7F">
            <w:r>
              <w:t>relatere enkle brøker og division til hinanden?</w:t>
            </w:r>
          </w:p>
        </w:tc>
        <w:tc>
          <w:tcPr>
            <w:tcW w:w="6083" w:type="dxa"/>
          </w:tcPr>
          <w:p w:rsidR="001C35F6" w:rsidRDefault="001C35F6" w:rsidP="00C52D7F"/>
        </w:tc>
      </w:tr>
      <w:tr w:rsidR="001C35F6" w:rsidTr="00C52D7F">
        <w:tc>
          <w:tcPr>
            <w:tcW w:w="3539" w:type="dxa"/>
          </w:tcPr>
          <w:p w:rsidR="001C35F6" w:rsidRDefault="001C35F6" w:rsidP="00C52D7F">
            <w:r>
              <w:t>omskrive enkle brøker til decimaltal?</w:t>
            </w:r>
          </w:p>
        </w:tc>
        <w:tc>
          <w:tcPr>
            <w:tcW w:w="6083" w:type="dxa"/>
          </w:tcPr>
          <w:p w:rsidR="001C35F6" w:rsidRDefault="001C35F6" w:rsidP="00C52D7F"/>
        </w:tc>
      </w:tr>
    </w:tbl>
    <w:p w:rsidR="001C35F6" w:rsidRDefault="001C35F6" w:rsidP="001C35F6">
      <w:pPr>
        <w:rPr>
          <w:rFonts w:eastAsia="Times New Roman" w:cstheme="minorHAnsi"/>
          <w:b/>
          <w:color w:val="000000"/>
          <w:lang w:eastAsia="da-DK"/>
        </w:rPr>
      </w:pPr>
    </w:p>
    <w:p w:rsidR="001C35F6" w:rsidRDefault="001C35F6" w:rsidP="001C35F6">
      <w:pPr>
        <w:rPr>
          <w:rFonts w:eastAsia="Times New Roman" w:cstheme="minorHAnsi"/>
          <w:b/>
          <w:color w:val="000000"/>
          <w:lang w:eastAsia="da-DK"/>
        </w:rPr>
      </w:pPr>
      <w:r>
        <w:rPr>
          <w:rFonts w:eastAsia="Times New Roman" w:cstheme="minorHAnsi"/>
          <w:b/>
          <w:color w:val="000000"/>
          <w:lang w:eastAsia="da-DK"/>
        </w:rPr>
        <w:br w:type="page"/>
      </w:r>
    </w:p>
    <w:p w:rsidR="001C35F6" w:rsidRPr="001C35F6" w:rsidRDefault="001C35F6" w:rsidP="001C35F6">
      <w:pPr>
        <w:rPr>
          <w:rFonts w:eastAsia="Times New Roman" w:cstheme="minorHAnsi"/>
          <w:color w:val="000000"/>
          <w:lang w:eastAsia="da-DK"/>
        </w:rPr>
      </w:pPr>
      <w:r>
        <w:rPr>
          <w:rFonts w:eastAsia="Times New Roman" w:cstheme="minorHAnsi"/>
          <w:color w:val="000000"/>
          <w:lang w:eastAsia="da-DK"/>
        </w:rPr>
        <w:lastRenderedPageBreak/>
        <w:t xml:space="preserve">6. </w:t>
      </w:r>
      <w:r w:rsidRPr="001C35F6">
        <w:rPr>
          <w:rFonts w:eastAsia="Times New Roman" w:cstheme="minorHAnsi"/>
          <w:color w:val="000000"/>
          <w:lang w:eastAsia="da-DK"/>
        </w:rPr>
        <w:t>klasse</w:t>
      </w:r>
    </w:p>
    <w:p w:rsidR="001C35F6" w:rsidRPr="00D71D97" w:rsidRDefault="001C35F6" w:rsidP="001C35F6">
      <w:pPr>
        <w:pStyle w:val="Listeafsnit"/>
        <w:rPr>
          <w:rFonts w:eastAsia="Times New Roman" w:cstheme="minorHAnsi"/>
          <w:color w:val="000000"/>
          <w:lang w:eastAsia="da-DK"/>
        </w:rPr>
      </w:pPr>
    </w:p>
    <w:tbl>
      <w:tblPr>
        <w:tblStyle w:val="Tabel-Gitter"/>
        <w:tblW w:w="0" w:type="auto"/>
        <w:tblLook w:val="04A0" w:firstRow="1" w:lastRow="0" w:firstColumn="1" w:lastColumn="0" w:noHBand="0" w:noVBand="1"/>
      </w:tblPr>
      <w:tblGrid>
        <w:gridCol w:w="3681"/>
        <w:gridCol w:w="5941"/>
      </w:tblGrid>
      <w:tr w:rsidR="001C35F6" w:rsidTr="00C52D7F">
        <w:tc>
          <w:tcPr>
            <w:tcW w:w="3681" w:type="dxa"/>
          </w:tcPr>
          <w:p w:rsidR="001C35F6" w:rsidRPr="00D71D97" w:rsidRDefault="001C35F6" w:rsidP="00C52D7F">
            <w:pPr>
              <w:rPr>
                <w:b/>
              </w:rPr>
            </w:pPr>
            <w:r w:rsidRPr="00D71D97">
              <w:rPr>
                <w:b/>
              </w:rPr>
              <w:t>Kan eleven</w:t>
            </w:r>
          </w:p>
        </w:tc>
        <w:tc>
          <w:tcPr>
            <w:tcW w:w="5941" w:type="dxa"/>
          </w:tcPr>
          <w:p w:rsidR="001C35F6" w:rsidRDefault="001C35F6" w:rsidP="00C52D7F">
            <w:pPr>
              <w:rPr>
                <w:b/>
              </w:rPr>
            </w:pPr>
            <w:r w:rsidRPr="00D71D97">
              <w:rPr>
                <w:b/>
              </w:rPr>
              <w:t>Lærerens noter</w:t>
            </w:r>
          </w:p>
          <w:p w:rsidR="001C35F6" w:rsidRPr="00D71D97" w:rsidRDefault="001C35F6" w:rsidP="00C52D7F">
            <w:pPr>
              <w:rPr>
                <w:b/>
              </w:rPr>
            </w:pPr>
          </w:p>
        </w:tc>
      </w:tr>
      <w:tr w:rsidR="001C35F6" w:rsidTr="00C52D7F">
        <w:tc>
          <w:tcPr>
            <w:tcW w:w="3681" w:type="dxa"/>
          </w:tcPr>
          <w:p w:rsidR="001C35F6" w:rsidRDefault="001C35F6" w:rsidP="00C52D7F">
            <w:r>
              <w:t>vælge hensigtsmæssig regningsart til at løse enkle hverdagsproblemer?</w:t>
            </w:r>
          </w:p>
        </w:tc>
        <w:tc>
          <w:tcPr>
            <w:tcW w:w="5941" w:type="dxa"/>
          </w:tcPr>
          <w:p w:rsidR="001C35F6" w:rsidRDefault="001C35F6" w:rsidP="00C52D7F"/>
        </w:tc>
      </w:tr>
      <w:tr w:rsidR="001C35F6" w:rsidTr="00C52D7F">
        <w:tc>
          <w:tcPr>
            <w:tcW w:w="3681" w:type="dxa"/>
          </w:tcPr>
          <w:p w:rsidR="001C35F6" w:rsidRDefault="001C35F6" w:rsidP="00C52D7F">
            <w:r>
              <w:t>koble mellem hverdagsproblemer og regneudtryk</w:t>
            </w:r>
          </w:p>
        </w:tc>
        <w:tc>
          <w:tcPr>
            <w:tcW w:w="5941" w:type="dxa"/>
          </w:tcPr>
          <w:p w:rsidR="001C35F6" w:rsidRDefault="001C35F6" w:rsidP="00C52D7F"/>
        </w:tc>
      </w:tr>
      <w:tr w:rsidR="001C35F6" w:rsidTr="00C52D7F">
        <w:tc>
          <w:tcPr>
            <w:tcW w:w="3681" w:type="dxa"/>
          </w:tcPr>
          <w:p w:rsidR="001C35F6" w:rsidRDefault="00473DB8" w:rsidP="00C52D7F">
            <w:r w:rsidRPr="00473DB8">
              <w:t>uddrage relevante oplysninger i enkle matematikholdige tekster</w:t>
            </w:r>
            <w:r>
              <w:t>?</w:t>
            </w:r>
          </w:p>
        </w:tc>
        <w:tc>
          <w:tcPr>
            <w:tcW w:w="5941" w:type="dxa"/>
          </w:tcPr>
          <w:p w:rsidR="001C35F6" w:rsidRDefault="001C35F6" w:rsidP="00C52D7F"/>
        </w:tc>
      </w:tr>
      <w:tr w:rsidR="001C35F6" w:rsidTr="00C52D7F">
        <w:tc>
          <w:tcPr>
            <w:tcW w:w="3681" w:type="dxa"/>
          </w:tcPr>
          <w:p w:rsidR="001C35F6" w:rsidRDefault="001C35F6" w:rsidP="00C52D7F">
            <w:r>
              <w:t>vise procent på forskellige måder, fx med tegninger, beregninger og hverdagsfortællinger</w:t>
            </w:r>
          </w:p>
        </w:tc>
        <w:tc>
          <w:tcPr>
            <w:tcW w:w="5941" w:type="dxa"/>
          </w:tcPr>
          <w:p w:rsidR="001C35F6" w:rsidRDefault="001C35F6" w:rsidP="00C52D7F"/>
        </w:tc>
      </w:tr>
      <w:tr w:rsidR="001C35F6" w:rsidTr="00C52D7F">
        <w:tc>
          <w:tcPr>
            <w:tcW w:w="3681" w:type="dxa"/>
          </w:tcPr>
          <w:p w:rsidR="001C35F6" w:rsidRDefault="001C35F6" w:rsidP="00C52D7F">
            <w:r>
              <w:t>koble mellem brøker, decimaltal og procent</w:t>
            </w:r>
          </w:p>
        </w:tc>
        <w:tc>
          <w:tcPr>
            <w:tcW w:w="5941" w:type="dxa"/>
          </w:tcPr>
          <w:p w:rsidR="001C35F6" w:rsidRDefault="001C35F6" w:rsidP="00C52D7F"/>
        </w:tc>
      </w:tr>
      <w:tr w:rsidR="001C35F6" w:rsidTr="00C52D7F">
        <w:tc>
          <w:tcPr>
            <w:tcW w:w="3681" w:type="dxa"/>
          </w:tcPr>
          <w:p w:rsidR="001C35F6" w:rsidRDefault="001C35F6" w:rsidP="00C52D7F">
            <w:r>
              <w:t>bruge overslagsregning og lommeregner til procentberegninger?</w:t>
            </w:r>
          </w:p>
        </w:tc>
        <w:tc>
          <w:tcPr>
            <w:tcW w:w="5941" w:type="dxa"/>
          </w:tcPr>
          <w:p w:rsidR="001C35F6" w:rsidRDefault="001C35F6" w:rsidP="00C52D7F"/>
        </w:tc>
      </w:tr>
    </w:tbl>
    <w:p w:rsidR="001C35F6" w:rsidRDefault="001C35F6" w:rsidP="001C35F6">
      <w:pPr>
        <w:rPr>
          <w:rFonts w:eastAsia="Times New Roman" w:cstheme="minorHAnsi"/>
          <w:b/>
          <w:color w:val="000000"/>
          <w:lang w:eastAsia="da-DK"/>
        </w:rPr>
      </w:pPr>
    </w:p>
    <w:p w:rsidR="001C35F6" w:rsidRDefault="001C35F6" w:rsidP="001C35F6">
      <w:pPr>
        <w:rPr>
          <w:rFonts w:cstheme="minorHAnsi"/>
          <w:b/>
          <w:color w:val="000000"/>
        </w:rPr>
      </w:pPr>
      <w:r>
        <w:rPr>
          <w:rFonts w:cstheme="minorHAnsi"/>
          <w:b/>
          <w:color w:val="000000"/>
        </w:rPr>
        <w:br w:type="page"/>
      </w:r>
    </w:p>
    <w:p w:rsidR="001C35F6" w:rsidRDefault="001C35F6"/>
    <w:p w:rsidR="001C35F6" w:rsidRDefault="001C35F6" w:rsidP="001C35F6">
      <w:pPr>
        <w:pStyle w:val="Overskrift1"/>
        <w:jc w:val="center"/>
      </w:pPr>
      <w:bookmarkStart w:id="17" w:name="_Toc2932763"/>
      <w:r>
        <w:t>Opmærksomhedspunkter 7.-9. klasse - evalueringsmateriale</w:t>
      </w:r>
      <w:bookmarkEnd w:id="17"/>
    </w:p>
    <w:p w:rsidR="001C35F6" w:rsidRPr="00FE4B86" w:rsidRDefault="001C35F6" w:rsidP="001C35F6"/>
    <w:p w:rsidR="00AE015C" w:rsidRDefault="00AE015C" w:rsidP="00AE015C">
      <w:pPr>
        <w:rPr>
          <w:rFonts w:cstheme="minorHAnsi"/>
        </w:rPr>
      </w:pPr>
      <w:r w:rsidRPr="00AE015C">
        <w:rPr>
          <w:rFonts w:cstheme="minorHAnsi"/>
        </w:rPr>
        <w:t>Dette evalueringsmateriale er et forslag til en progression inden for opmærksomhedspunktet efter 9. klasse.</w:t>
      </w:r>
    </w:p>
    <w:p w:rsidR="00AE015C" w:rsidRPr="00AE015C" w:rsidRDefault="00AE015C" w:rsidP="00AE015C">
      <w:pPr>
        <w:rPr>
          <w:rFonts w:cstheme="minorHAnsi"/>
        </w:rPr>
      </w:pPr>
    </w:p>
    <w:p w:rsidR="00AE015C" w:rsidRDefault="00AE015C" w:rsidP="00AE015C">
      <w:pPr>
        <w:rPr>
          <w:rFonts w:cstheme="minorHAnsi"/>
        </w:rPr>
      </w:pPr>
      <w:r w:rsidRPr="00AE015C">
        <w:rPr>
          <w:rFonts w:cstheme="minorHAnsi"/>
        </w:rPr>
        <w:t xml:space="preserve">Matematiklæreren må være opmærksom på, om eleverne opnår den færdighed, som opmærksomhedspunktet beskriver, fordi det er en forudsætning for, at eleven kan få tilstrækkeligt udbytte af undervisningen på de følgende klassetrin. </w:t>
      </w:r>
    </w:p>
    <w:p w:rsidR="00AE015C" w:rsidRPr="00AE015C" w:rsidRDefault="00AE015C" w:rsidP="00AE015C">
      <w:pPr>
        <w:rPr>
          <w:rFonts w:cstheme="minorHAnsi"/>
        </w:rPr>
      </w:pPr>
    </w:p>
    <w:p w:rsidR="001C35F6" w:rsidRDefault="00AE015C" w:rsidP="00AE015C">
      <w:pPr>
        <w:rPr>
          <w:rFonts w:cstheme="minorHAnsi"/>
        </w:rPr>
      </w:pPr>
      <w:r w:rsidRPr="00AE015C">
        <w:rPr>
          <w:rFonts w:cstheme="minorHAnsi"/>
        </w:rPr>
        <w:t xml:space="preserve">Brug evt. også opmærksomhedspunkterne efter 3. klasse og 6. klasse i forbindelse med elever, der er i matematikvanskeligheder.   </w:t>
      </w:r>
    </w:p>
    <w:p w:rsidR="00AE015C" w:rsidRDefault="00AE015C" w:rsidP="00AE015C">
      <w:pPr>
        <w:rPr>
          <w:rFonts w:cstheme="minorHAnsi"/>
          <w:color w:val="0070C0"/>
        </w:rPr>
      </w:pPr>
    </w:p>
    <w:p w:rsidR="001C35F6" w:rsidRDefault="001C35F6" w:rsidP="001C35F6">
      <w:pPr>
        <w:rPr>
          <w:rFonts w:cstheme="minorHAnsi"/>
          <w:color w:val="0070C0"/>
        </w:rPr>
      </w:pPr>
      <w:r>
        <w:rPr>
          <w:rFonts w:cstheme="minorHAnsi"/>
          <w:color w:val="0070C0"/>
        </w:rPr>
        <w:t>Opmærksomhedspunkter efter 9. klasse:</w:t>
      </w:r>
    </w:p>
    <w:p w:rsidR="001C35F6" w:rsidRPr="00D71D97" w:rsidRDefault="001C35F6" w:rsidP="001C35F6">
      <w:pPr>
        <w:pStyle w:val="Listeafsnit"/>
        <w:numPr>
          <w:ilvl w:val="0"/>
          <w:numId w:val="14"/>
        </w:numPr>
        <w:rPr>
          <w:rFonts w:cstheme="minorHAnsi"/>
          <w:b/>
          <w:color w:val="000000"/>
        </w:rPr>
      </w:pPr>
      <w:r w:rsidRPr="00D71D97">
        <w:rPr>
          <w:color w:val="0070C0"/>
        </w:rPr>
        <w:t>Eleven kan sætte tal i stedet for variable i en simpel formel</w:t>
      </w:r>
      <w:r>
        <w:rPr>
          <w:color w:val="0070C0"/>
        </w:rPr>
        <w:t>.</w:t>
      </w:r>
    </w:p>
    <w:p w:rsidR="001C35F6" w:rsidRDefault="001C35F6" w:rsidP="001C35F6">
      <w:pPr>
        <w:rPr>
          <w:rFonts w:cstheme="minorHAnsi"/>
          <w:b/>
          <w:color w:val="0070C0"/>
        </w:rPr>
      </w:pPr>
    </w:p>
    <w:p w:rsidR="001C35F6" w:rsidRDefault="001C35F6" w:rsidP="001C35F6">
      <w:pPr>
        <w:rPr>
          <w:rFonts w:cstheme="minorHAnsi"/>
          <w:b/>
          <w:color w:val="0070C0"/>
        </w:rPr>
      </w:pPr>
    </w:p>
    <w:p w:rsidR="001C35F6" w:rsidRPr="001C35F6" w:rsidRDefault="001C35F6" w:rsidP="001C35F6">
      <w:pPr>
        <w:rPr>
          <w:rFonts w:cstheme="minorHAnsi"/>
          <w:color w:val="000000" w:themeColor="text1"/>
        </w:rPr>
      </w:pPr>
      <w:r>
        <w:rPr>
          <w:rFonts w:cstheme="minorHAnsi"/>
          <w:color w:val="000000" w:themeColor="text1"/>
        </w:rPr>
        <w:t xml:space="preserve">7. </w:t>
      </w:r>
      <w:r w:rsidRPr="001C35F6">
        <w:rPr>
          <w:rFonts w:cstheme="minorHAnsi"/>
          <w:color w:val="000000" w:themeColor="text1"/>
        </w:rPr>
        <w:t>klasse</w:t>
      </w:r>
    </w:p>
    <w:p w:rsidR="001C35F6" w:rsidRDefault="001C35F6" w:rsidP="001C35F6">
      <w:pPr>
        <w:rPr>
          <w:rFonts w:cstheme="minorHAnsi"/>
          <w:b/>
          <w:color w:val="0070C0"/>
        </w:rPr>
      </w:pPr>
    </w:p>
    <w:tbl>
      <w:tblPr>
        <w:tblStyle w:val="Tabel-Gitter"/>
        <w:tblW w:w="0" w:type="auto"/>
        <w:tblLook w:val="04A0" w:firstRow="1" w:lastRow="0" w:firstColumn="1" w:lastColumn="0" w:noHBand="0" w:noVBand="1"/>
      </w:tblPr>
      <w:tblGrid>
        <w:gridCol w:w="3681"/>
        <w:gridCol w:w="5941"/>
      </w:tblGrid>
      <w:tr w:rsidR="001C35F6" w:rsidTr="00C52D7F">
        <w:tc>
          <w:tcPr>
            <w:tcW w:w="3681" w:type="dxa"/>
          </w:tcPr>
          <w:p w:rsidR="001C35F6" w:rsidRPr="00D71D97" w:rsidRDefault="001C35F6" w:rsidP="00C52D7F">
            <w:pPr>
              <w:rPr>
                <w:rFonts w:cstheme="minorHAnsi"/>
                <w:b/>
                <w:color w:val="000000" w:themeColor="text1"/>
              </w:rPr>
            </w:pPr>
            <w:r w:rsidRPr="00D71D97">
              <w:rPr>
                <w:rFonts w:cstheme="minorHAnsi"/>
                <w:b/>
                <w:color w:val="000000" w:themeColor="text1"/>
              </w:rPr>
              <w:t>Kan eleven</w:t>
            </w:r>
          </w:p>
        </w:tc>
        <w:tc>
          <w:tcPr>
            <w:tcW w:w="5941" w:type="dxa"/>
          </w:tcPr>
          <w:p w:rsidR="001C35F6" w:rsidRDefault="001C35F6" w:rsidP="00C52D7F">
            <w:pPr>
              <w:rPr>
                <w:rFonts w:cstheme="minorHAnsi"/>
                <w:b/>
                <w:color w:val="000000" w:themeColor="text1"/>
              </w:rPr>
            </w:pPr>
            <w:r>
              <w:rPr>
                <w:rFonts w:cstheme="minorHAnsi"/>
                <w:b/>
                <w:color w:val="000000" w:themeColor="text1"/>
              </w:rPr>
              <w:t>Lærerens noter</w:t>
            </w:r>
          </w:p>
          <w:p w:rsidR="001C35F6" w:rsidRPr="00D71D97" w:rsidRDefault="001C35F6" w:rsidP="00C52D7F">
            <w:pPr>
              <w:rPr>
                <w:rFonts w:cstheme="minorHAnsi"/>
                <w:b/>
                <w:color w:val="000000" w:themeColor="text1"/>
              </w:rPr>
            </w:pPr>
          </w:p>
        </w:tc>
      </w:tr>
      <w:tr w:rsidR="001C35F6" w:rsidTr="00C52D7F">
        <w:tc>
          <w:tcPr>
            <w:tcW w:w="3681" w:type="dxa"/>
          </w:tcPr>
          <w:p w:rsidR="001C35F6" w:rsidRPr="00D71D97" w:rsidRDefault="001C35F6" w:rsidP="00C52D7F">
            <w:pPr>
              <w:rPr>
                <w:rFonts w:cstheme="minorHAnsi"/>
                <w:color w:val="000000" w:themeColor="text1"/>
              </w:rPr>
            </w:pPr>
            <w:r>
              <w:rPr>
                <w:rFonts w:cstheme="minorHAnsi"/>
                <w:color w:val="000000" w:themeColor="text1"/>
              </w:rPr>
              <w:t>bruge enkle algebraiske udtryk til beregninger?</w:t>
            </w:r>
          </w:p>
        </w:tc>
        <w:tc>
          <w:tcPr>
            <w:tcW w:w="5941" w:type="dxa"/>
          </w:tcPr>
          <w:p w:rsidR="001C35F6" w:rsidRPr="00D71D97" w:rsidRDefault="001C35F6" w:rsidP="00C52D7F">
            <w:pPr>
              <w:rPr>
                <w:rFonts w:cstheme="minorHAnsi"/>
                <w:color w:val="000000" w:themeColor="text1"/>
              </w:rPr>
            </w:pPr>
          </w:p>
        </w:tc>
      </w:tr>
      <w:tr w:rsidR="001C35F6" w:rsidTr="00C52D7F">
        <w:tc>
          <w:tcPr>
            <w:tcW w:w="3681" w:type="dxa"/>
          </w:tcPr>
          <w:p w:rsidR="001C35F6" w:rsidRPr="00D71D97" w:rsidRDefault="001C35F6" w:rsidP="00C52D7F">
            <w:pPr>
              <w:rPr>
                <w:rFonts w:cstheme="minorHAnsi"/>
                <w:color w:val="000000" w:themeColor="text1"/>
              </w:rPr>
            </w:pPr>
            <w:r>
              <w:rPr>
                <w:rFonts w:cstheme="minorHAnsi"/>
                <w:color w:val="000000" w:themeColor="text1"/>
              </w:rPr>
              <w:t>bruge CAS til at sætte tal ind i simple formler?</w:t>
            </w:r>
          </w:p>
        </w:tc>
        <w:tc>
          <w:tcPr>
            <w:tcW w:w="5941" w:type="dxa"/>
          </w:tcPr>
          <w:p w:rsidR="001C35F6" w:rsidRPr="00D71D97" w:rsidRDefault="001C35F6" w:rsidP="00C52D7F">
            <w:pPr>
              <w:rPr>
                <w:rFonts w:cstheme="minorHAnsi"/>
                <w:color w:val="000000" w:themeColor="text1"/>
              </w:rPr>
            </w:pPr>
          </w:p>
        </w:tc>
      </w:tr>
    </w:tbl>
    <w:p w:rsidR="001C35F6" w:rsidRDefault="001C35F6" w:rsidP="001C35F6">
      <w:pPr>
        <w:rPr>
          <w:rFonts w:cstheme="minorHAnsi"/>
          <w:b/>
          <w:color w:val="000000"/>
        </w:rPr>
      </w:pPr>
      <w:r w:rsidRPr="00D71D97">
        <w:rPr>
          <w:rFonts w:cstheme="minorHAnsi"/>
          <w:b/>
          <w:color w:val="0070C0"/>
        </w:rPr>
        <w:t xml:space="preserve"> </w:t>
      </w:r>
    </w:p>
    <w:p w:rsidR="001C35F6" w:rsidRPr="001C35F6" w:rsidRDefault="001C35F6" w:rsidP="001C35F6">
      <w:pPr>
        <w:rPr>
          <w:rFonts w:cstheme="minorHAnsi"/>
          <w:color w:val="000000"/>
        </w:rPr>
      </w:pPr>
      <w:r>
        <w:rPr>
          <w:rFonts w:cstheme="minorHAnsi"/>
          <w:color w:val="000000"/>
        </w:rPr>
        <w:t xml:space="preserve">8. </w:t>
      </w:r>
      <w:r w:rsidRPr="001C35F6">
        <w:rPr>
          <w:rFonts w:cstheme="minorHAnsi"/>
          <w:color w:val="000000"/>
        </w:rPr>
        <w:t>klasse</w:t>
      </w:r>
    </w:p>
    <w:p w:rsidR="001C35F6" w:rsidRDefault="001C35F6" w:rsidP="001C35F6">
      <w:pPr>
        <w:rPr>
          <w:rFonts w:cstheme="minorHAnsi"/>
          <w:b/>
          <w:color w:val="000000"/>
        </w:rPr>
      </w:pPr>
    </w:p>
    <w:tbl>
      <w:tblPr>
        <w:tblStyle w:val="Tabel-Gitter"/>
        <w:tblW w:w="0" w:type="auto"/>
        <w:tblLook w:val="04A0" w:firstRow="1" w:lastRow="0" w:firstColumn="1" w:lastColumn="0" w:noHBand="0" w:noVBand="1"/>
      </w:tblPr>
      <w:tblGrid>
        <w:gridCol w:w="3681"/>
        <w:gridCol w:w="5941"/>
      </w:tblGrid>
      <w:tr w:rsidR="001C35F6" w:rsidTr="00C52D7F">
        <w:tc>
          <w:tcPr>
            <w:tcW w:w="3681" w:type="dxa"/>
          </w:tcPr>
          <w:p w:rsidR="001C35F6" w:rsidRPr="00D71D97" w:rsidRDefault="001C35F6" w:rsidP="00C52D7F">
            <w:pPr>
              <w:rPr>
                <w:rFonts w:cstheme="minorHAnsi"/>
                <w:b/>
                <w:color w:val="000000" w:themeColor="text1"/>
              </w:rPr>
            </w:pPr>
            <w:r w:rsidRPr="00D71D97">
              <w:rPr>
                <w:rFonts w:cstheme="minorHAnsi"/>
                <w:b/>
                <w:color w:val="000000" w:themeColor="text1"/>
              </w:rPr>
              <w:lastRenderedPageBreak/>
              <w:t>Kan eleven</w:t>
            </w:r>
          </w:p>
        </w:tc>
        <w:tc>
          <w:tcPr>
            <w:tcW w:w="5941" w:type="dxa"/>
          </w:tcPr>
          <w:p w:rsidR="001C35F6" w:rsidRDefault="001C35F6" w:rsidP="00C52D7F">
            <w:pPr>
              <w:rPr>
                <w:rFonts w:cstheme="minorHAnsi"/>
                <w:b/>
                <w:color w:val="000000" w:themeColor="text1"/>
              </w:rPr>
            </w:pPr>
            <w:r>
              <w:rPr>
                <w:rFonts w:cstheme="minorHAnsi"/>
                <w:b/>
                <w:color w:val="000000" w:themeColor="text1"/>
              </w:rPr>
              <w:t>Lærerens noter</w:t>
            </w:r>
          </w:p>
          <w:p w:rsidR="001C35F6" w:rsidRPr="00D71D97" w:rsidRDefault="001C35F6" w:rsidP="00C52D7F">
            <w:pPr>
              <w:rPr>
                <w:rFonts w:cstheme="minorHAnsi"/>
                <w:b/>
                <w:color w:val="000000" w:themeColor="text1"/>
              </w:rPr>
            </w:pPr>
          </w:p>
        </w:tc>
      </w:tr>
      <w:tr w:rsidR="001C35F6" w:rsidRPr="00D71D97" w:rsidTr="00C52D7F">
        <w:tc>
          <w:tcPr>
            <w:tcW w:w="3681" w:type="dxa"/>
          </w:tcPr>
          <w:p w:rsidR="001C35F6" w:rsidRPr="00D71D97" w:rsidRDefault="001C35F6" w:rsidP="00C52D7F">
            <w:pPr>
              <w:rPr>
                <w:rFonts w:cstheme="minorHAnsi"/>
                <w:color w:val="000000"/>
              </w:rPr>
            </w:pPr>
            <w:r>
              <w:rPr>
                <w:rFonts w:cstheme="minorHAnsi"/>
                <w:color w:val="000000"/>
              </w:rPr>
              <w:t>løse matematiske problemer ved at sætte tal ind i formler?</w:t>
            </w:r>
          </w:p>
        </w:tc>
        <w:tc>
          <w:tcPr>
            <w:tcW w:w="5941" w:type="dxa"/>
          </w:tcPr>
          <w:p w:rsidR="001C35F6" w:rsidRPr="00D71D97" w:rsidRDefault="001C35F6" w:rsidP="00C52D7F">
            <w:pPr>
              <w:rPr>
                <w:rFonts w:cstheme="minorHAnsi"/>
                <w:color w:val="000000"/>
              </w:rPr>
            </w:pPr>
          </w:p>
        </w:tc>
      </w:tr>
      <w:tr w:rsidR="001C35F6" w:rsidRPr="00D71D97" w:rsidTr="00C52D7F">
        <w:tc>
          <w:tcPr>
            <w:tcW w:w="3681" w:type="dxa"/>
          </w:tcPr>
          <w:p w:rsidR="001C35F6" w:rsidRPr="00D71D97" w:rsidRDefault="001C35F6" w:rsidP="00C52D7F">
            <w:pPr>
              <w:rPr>
                <w:rFonts w:cstheme="minorHAnsi"/>
                <w:color w:val="000000"/>
              </w:rPr>
            </w:pPr>
            <w:r>
              <w:rPr>
                <w:rFonts w:cstheme="minorHAnsi"/>
                <w:color w:val="000000"/>
              </w:rPr>
              <w:t>sætte tal ind i kendte og ukendte formler?</w:t>
            </w:r>
          </w:p>
        </w:tc>
        <w:tc>
          <w:tcPr>
            <w:tcW w:w="5941" w:type="dxa"/>
          </w:tcPr>
          <w:p w:rsidR="001C35F6" w:rsidRPr="00D71D97" w:rsidRDefault="001C35F6" w:rsidP="00C52D7F">
            <w:pPr>
              <w:rPr>
                <w:rFonts w:cstheme="minorHAnsi"/>
                <w:color w:val="000000"/>
              </w:rPr>
            </w:pPr>
          </w:p>
        </w:tc>
      </w:tr>
    </w:tbl>
    <w:p w:rsidR="001C35F6" w:rsidRDefault="001C35F6" w:rsidP="001C35F6">
      <w:pPr>
        <w:rPr>
          <w:rFonts w:cstheme="minorHAnsi"/>
          <w:color w:val="000000"/>
        </w:rPr>
      </w:pPr>
    </w:p>
    <w:p w:rsidR="001C35F6" w:rsidRPr="001C35F6" w:rsidRDefault="001C35F6" w:rsidP="001C35F6">
      <w:pPr>
        <w:rPr>
          <w:rFonts w:cstheme="minorHAnsi"/>
          <w:color w:val="000000"/>
        </w:rPr>
      </w:pPr>
      <w:r>
        <w:rPr>
          <w:rFonts w:cstheme="minorHAnsi"/>
          <w:color w:val="000000"/>
        </w:rPr>
        <w:t xml:space="preserve">9. </w:t>
      </w:r>
      <w:r w:rsidRPr="001C35F6">
        <w:rPr>
          <w:rFonts w:cstheme="minorHAnsi"/>
          <w:color w:val="000000"/>
        </w:rPr>
        <w:t>klasse</w:t>
      </w:r>
    </w:p>
    <w:p w:rsidR="001C35F6" w:rsidRDefault="001C35F6" w:rsidP="001C35F6">
      <w:pPr>
        <w:rPr>
          <w:rFonts w:cstheme="minorHAnsi"/>
          <w:b/>
          <w:color w:val="000000"/>
        </w:rPr>
      </w:pPr>
    </w:p>
    <w:tbl>
      <w:tblPr>
        <w:tblStyle w:val="Tabel-Gitter"/>
        <w:tblW w:w="0" w:type="auto"/>
        <w:tblLook w:val="04A0" w:firstRow="1" w:lastRow="0" w:firstColumn="1" w:lastColumn="0" w:noHBand="0" w:noVBand="1"/>
      </w:tblPr>
      <w:tblGrid>
        <w:gridCol w:w="3681"/>
        <w:gridCol w:w="5941"/>
      </w:tblGrid>
      <w:tr w:rsidR="001C35F6" w:rsidTr="00C52D7F">
        <w:tc>
          <w:tcPr>
            <w:tcW w:w="3681" w:type="dxa"/>
          </w:tcPr>
          <w:p w:rsidR="001C35F6" w:rsidRPr="00D71D97" w:rsidRDefault="001C35F6" w:rsidP="00C52D7F">
            <w:pPr>
              <w:rPr>
                <w:rFonts w:cstheme="minorHAnsi"/>
                <w:b/>
                <w:color w:val="000000" w:themeColor="text1"/>
              </w:rPr>
            </w:pPr>
            <w:r w:rsidRPr="00D71D97">
              <w:rPr>
                <w:rFonts w:cstheme="minorHAnsi"/>
                <w:b/>
                <w:color w:val="000000" w:themeColor="text1"/>
              </w:rPr>
              <w:t>Kan eleven</w:t>
            </w:r>
          </w:p>
        </w:tc>
        <w:tc>
          <w:tcPr>
            <w:tcW w:w="5941" w:type="dxa"/>
          </w:tcPr>
          <w:p w:rsidR="001C35F6" w:rsidRDefault="001C35F6" w:rsidP="00C52D7F">
            <w:pPr>
              <w:rPr>
                <w:rFonts w:cstheme="minorHAnsi"/>
                <w:b/>
                <w:color w:val="000000" w:themeColor="text1"/>
              </w:rPr>
            </w:pPr>
            <w:r>
              <w:rPr>
                <w:rFonts w:cstheme="minorHAnsi"/>
                <w:b/>
                <w:color w:val="000000" w:themeColor="text1"/>
              </w:rPr>
              <w:t>Lærerens noter</w:t>
            </w:r>
          </w:p>
          <w:p w:rsidR="001C35F6" w:rsidRPr="00D71D97" w:rsidRDefault="001C35F6" w:rsidP="00C52D7F">
            <w:pPr>
              <w:rPr>
                <w:rFonts w:cstheme="minorHAnsi"/>
                <w:b/>
                <w:color w:val="000000" w:themeColor="text1"/>
              </w:rPr>
            </w:pPr>
          </w:p>
        </w:tc>
      </w:tr>
      <w:tr w:rsidR="001C35F6" w:rsidTr="00C52D7F">
        <w:tc>
          <w:tcPr>
            <w:tcW w:w="3681" w:type="dxa"/>
          </w:tcPr>
          <w:p w:rsidR="001C35F6" w:rsidRPr="00D71D97" w:rsidRDefault="001C35F6" w:rsidP="00C52D7F">
            <w:pPr>
              <w:rPr>
                <w:rFonts w:cstheme="minorHAnsi"/>
                <w:color w:val="000000"/>
              </w:rPr>
            </w:pPr>
            <w:r>
              <w:rPr>
                <w:rFonts w:cstheme="minorHAnsi"/>
                <w:color w:val="000000"/>
              </w:rPr>
              <w:t>omskrive enkle algebraiske udtryk i forbindelse med problemløsning?</w:t>
            </w:r>
          </w:p>
        </w:tc>
        <w:tc>
          <w:tcPr>
            <w:tcW w:w="5941" w:type="dxa"/>
          </w:tcPr>
          <w:p w:rsidR="001C35F6" w:rsidRPr="00D71D97" w:rsidRDefault="001C35F6" w:rsidP="00C52D7F">
            <w:pPr>
              <w:rPr>
                <w:rFonts w:cstheme="minorHAnsi"/>
                <w:color w:val="000000"/>
              </w:rPr>
            </w:pPr>
          </w:p>
        </w:tc>
      </w:tr>
      <w:tr w:rsidR="001C35F6" w:rsidTr="00C52D7F">
        <w:tc>
          <w:tcPr>
            <w:tcW w:w="3681" w:type="dxa"/>
          </w:tcPr>
          <w:p w:rsidR="001C35F6" w:rsidRPr="00D71D97" w:rsidRDefault="001C35F6" w:rsidP="00C52D7F">
            <w:pPr>
              <w:rPr>
                <w:rFonts w:cstheme="minorHAnsi"/>
                <w:color w:val="000000"/>
              </w:rPr>
            </w:pPr>
            <w:r>
              <w:rPr>
                <w:rFonts w:cstheme="minorHAnsi"/>
                <w:color w:val="000000"/>
              </w:rPr>
              <w:t>sammenligne værdien af algebraiske udtryk ved at omskrive eller afprøve med tal?</w:t>
            </w:r>
          </w:p>
        </w:tc>
        <w:tc>
          <w:tcPr>
            <w:tcW w:w="5941" w:type="dxa"/>
          </w:tcPr>
          <w:p w:rsidR="001C35F6" w:rsidRPr="00D71D97" w:rsidRDefault="001C35F6" w:rsidP="00C52D7F">
            <w:pPr>
              <w:rPr>
                <w:rFonts w:cstheme="minorHAnsi"/>
                <w:color w:val="000000"/>
              </w:rPr>
            </w:pPr>
          </w:p>
        </w:tc>
      </w:tr>
    </w:tbl>
    <w:p w:rsidR="006E2732" w:rsidRDefault="006E2732" w:rsidP="001C35F6">
      <w:pPr>
        <w:rPr>
          <w:rFonts w:asciiTheme="majorHAnsi" w:eastAsiaTheme="majorEastAsia" w:hAnsiTheme="majorHAnsi" w:cstheme="majorBidi"/>
          <w:color w:val="2F5496" w:themeColor="accent1" w:themeShade="BF"/>
          <w:sz w:val="32"/>
          <w:szCs w:val="32"/>
        </w:rPr>
      </w:pPr>
    </w:p>
    <w:p w:rsidR="001C35F6" w:rsidRPr="001C35F6" w:rsidRDefault="006E2732" w:rsidP="001C35F6">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r>
        <w:rPr>
          <w:rFonts w:ascii="Times New Roman" w:hAnsi="Times New Roman" w:cs="Times New Roman"/>
          <w:noProof/>
          <w:lang w:eastAsia="da-DK"/>
        </w:rPr>
        <w:lastRenderedPageBreak/>
        <mc:AlternateContent>
          <mc:Choice Requires="wps">
            <w:drawing>
              <wp:anchor distT="36576" distB="36576" distL="36576" distR="36576" simplePos="0" relativeHeight="251687936" behindDoc="0" locked="0" layoutInCell="1" allowOverlap="1" wp14:anchorId="2ECF0DF8" wp14:editId="5857AE8C">
                <wp:simplePos x="0" y="0"/>
                <wp:positionH relativeFrom="column">
                  <wp:posOffset>-853440</wp:posOffset>
                </wp:positionH>
                <wp:positionV relativeFrom="paragraph">
                  <wp:posOffset>-904875</wp:posOffset>
                </wp:positionV>
                <wp:extent cx="7820025" cy="10887075"/>
                <wp:effectExtent l="0" t="0" r="9525" b="9525"/>
                <wp:wrapNone/>
                <wp:docPr id="38" name="Rektange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10887075"/>
                        </a:xfrm>
                        <a:prstGeom prst="rect">
                          <a:avLst/>
                        </a:prstGeom>
                        <a:solidFill>
                          <a:srgbClr val="5A768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A7A7A7"/>
                                </a:outerShdw>
                              </a:effectLst>
                            </a14:hiddenEffects>
                          </a:ext>
                        </a:extLst>
                      </wps:spPr>
                      <wps:txbx>
                        <w:txbxContent>
                          <w:p w:rsidR="006E2732" w:rsidRDefault="006E2732" w:rsidP="006E2732">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0DF8" id="Rektangel 38" o:spid="_x0000_s1049" style="position:absolute;margin-left:-67.2pt;margin-top:-71.25pt;width:615.75pt;height:857.2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" fillcolor="#5a7684" stroked="f" strokecolor="black [0]" insetpen="t">
                <v:shadow color="#a7a7a7"/>
                <v:textbox inset="2.88pt,2.88pt,2.88pt,2.88pt">
                  <w:txbxContent>
                    <w:p w:rsidR="006E2732" w:rsidRDefault="006E2732" w:rsidP="006E2732">
                      <w:pPr>
                        <w:jc w:val="center"/>
                      </w:pPr>
                    </w:p>
                  </w:txbxContent>
                </v:textbox>
              </v:rect>
            </w:pict>
          </mc:Fallback>
        </mc:AlternateContent>
      </w:r>
    </w:p>
    <w:sectPr w:rsidR="001C35F6" w:rsidRPr="001C35F6" w:rsidSect="007E3D10">
      <w:headerReference w:type="default" r:id="rId11"/>
      <w:pgSz w:w="11900" w:h="16840"/>
      <w:pgMar w:top="136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F84" w:rsidRDefault="00FA3F84" w:rsidP="00E71593">
      <w:r>
        <w:separator/>
      </w:r>
    </w:p>
  </w:endnote>
  <w:endnote w:type="continuationSeparator" w:id="0">
    <w:p w:rsidR="00FA3F84" w:rsidRDefault="00FA3F84" w:rsidP="00E7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F84" w:rsidRDefault="00FA3F84" w:rsidP="00E71593">
      <w:r>
        <w:separator/>
      </w:r>
    </w:p>
  </w:footnote>
  <w:footnote w:type="continuationSeparator" w:id="0">
    <w:p w:rsidR="00FA3F84" w:rsidRDefault="00FA3F84" w:rsidP="00E7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84" w:rsidRDefault="00FA3F84" w:rsidP="00E71593">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B94"/>
    <w:multiLevelType w:val="hybridMultilevel"/>
    <w:tmpl w:val="2E1A1EC0"/>
    <w:lvl w:ilvl="0" w:tplc="69DCBB62">
      <w:start w:val="2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D60B31"/>
    <w:multiLevelType w:val="hybridMultilevel"/>
    <w:tmpl w:val="5E66E2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4991643"/>
    <w:multiLevelType w:val="hybridMultilevel"/>
    <w:tmpl w:val="C38EB1F0"/>
    <w:lvl w:ilvl="0" w:tplc="D7B2817A">
      <w:start w:val="2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921051"/>
    <w:multiLevelType w:val="hybridMultilevel"/>
    <w:tmpl w:val="ACE44A5A"/>
    <w:lvl w:ilvl="0" w:tplc="CE147772">
      <w:start w:val="1"/>
      <w:numFmt w:val="bullet"/>
      <w:lvlText w:val=""/>
      <w:lvlJc w:val="left"/>
      <w:pPr>
        <w:ind w:left="720" w:hanging="360"/>
      </w:pPr>
      <w:rPr>
        <w:rFonts w:ascii="Symbol" w:eastAsia="Times New Roman" w:hAnsi="Symbol" w:cstheme="minorHAnsi" w:hint="default"/>
        <w:color w:val="0070C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08411E"/>
    <w:multiLevelType w:val="hybridMultilevel"/>
    <w:tmpl w:val="5E9E2C5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FB48CF"/>
    <w:multiLevelType w:val="hybridMultilevel"/>
    <w:tmpl w:val="013EEB1E"/>
    <w:lvl w:ilvl="0" w:tplc="8988904A">
      <w:start w:val="1"/>
      <w:numFmt w:val="bullet"/>
      <w:lvlText w:val="•"/>
      <w:lvlJc w:val="left"/>
      <w:pPr>
        <w:tabs>
          <w:tab w:val="num" w:pos="720"/>
        </w:tabs>
        <w:ind w:left="720" w:hanging="360"/>
      </w:pPr>
      <w:rPr>
        <w:rFonts w:ascii="Arial" w:hAnsi="Arial" w:hint="default"/>
        <w:sz w:val="24"/>
        <w:szCs w:val="24"/>
      </w:rPr>
    </w:lvl>
    <w:lvl w:ilvl="1" w:tplc="184EB414" w:tentative="1">
      <w:start w:val="1"/>
      <w:numFmt w:val="bullet"/>
      <w:lvlText w:val="•"/>
      <w:lvlJc w:val="left"/>
      <w:pPr>
        <w:tabs>
          <w:tab w:val="num" w:pos="1440"/>
        </w:tabs>
        <w:ind w:left="1440" w:hanging="360"/>
      </w:pPr>
      <w:rPr>
        <w:rFonts w:ascii="Arial" w:hAnsi="Arial" w:hint="default"/>
      </w:rPr>
    </w:lvl>
    <w:lvl w:ilvl="2" w:tplc="F53EF7AE" w:tentative="1">
      <w:start w:val="1"/>
      <w:numFmt w:val="bullet"/>
      <w:lvlText w:val="•"/>
      <w:lvlJc w:val="left"/>
      <w:pPr>
        <w:tabs>
          <w:tab w:val="num" w:pos="2160"/>
        </w:tabs>
        <w:ind w:left="2160" w:hanging="360"/>
      </w:pPr>
      <w:rPr>
        <w:rFonts w:ascii="Arial" w:hAnsi="Arial" w:hint="default"/>
      </w:rPr>
    </w:lvl>
    <w:lvl w:ilvl="3" w:tplc="94527290" w:tentative="1">
      <w:start w:val="1"/>
      <w:numFmt w:val="bullet"/>
      <w:lvlText w:val="•"/>
      <w:lvlJc w:val="left"/>
      <w:pPr>
        <w:tabs>
          <w:tab w:val="num" w:pos="2880"/>
        </w:tabs>
        <w:ind w:left="2880" w:hanging="360"/>
      </w:pPr>
      <w:rPr>
        <w:rFonts w:ascii="Arial" w:hAnsi="Arial" w:hint="default"/>
      </w:rPr>
    </w:lvl>
    <w:lvl w:ilvl="4" w:tplc="5DF4F5F2" w:tentative="1">
      <w:start w:val="1"/>
      <w:numFmt w:val="bullet"/>
      <w:lvlText w:val="•"/>
      <w:lvlJc w:val="left"/>
      <w:pPr>
        <w:tabs>
          <w:tab w:val="num" w:pos="3600"/>
        </w:tabs>
        <w:ind w:left="3600" w:hanging="360"/>
      </w:pPr>
      <w:rPr>
        <w:rFonts w:ascii="Arial" w:hAnsi="Arial" w:hint="default"/>
      </w:rPr>
    </w:lvl>
    <w:lvl w:ilvl="5" w:tplc="F392F234" w:tentative="1">
      <w:start w:val="1"/>
      <w:numFmt w:val="bullet"/>
      <w:lvlText w:val="•"/>
      <w:lvlJc w:val="left"/>
      <w:pPr>
        <w:tabs>
          <w:tab w:val="num" w:pos="4320"/>
        </w:tabs>
        <w:ind w:left="4320" w:hanging="360"/>
      </w:pPr>
      <w:rPr>
        <w:rFonts w:ascii="Arial" w:hAnsi="Arial" w:hint="default"/>
      </w:rPr>
    </w:lvl>
    <w:lvl w:ilvl="6" w:tplc="63BC995A" w:tentative="1">
      <w:start w:val="1"/>
      <w:numFmt w:val="bullet"/>
      <w:lvlText w:val="•"/>
      <w:lvlJc w:val="left"/>
      <w:pPr>
        <w:tabs>
          <w:tab w:val="num" w:pos="5040"/>
        </w:tabs>
        <w:ind w:left="5040" w:hanging="360"/>
      </w:pPr>
      <w:rPr>
        <w:rFonts w:ascii="Arial" w:hAnsi="Arial" w:hint="default"/>
      </w:rPr>
    </w:lvl>
    <w:lvl w:ilvl="7" w:tplc="B47C88EA" w:tentative="1">
      <w:start w:val="1"/>
      <w:numFmt w:val="bullet"/>
      <w:lvlText w:val="•"/>
      <w:lvlJc w:val="left"/>
      <w:pPr>
        <w:tabs>
          <w:tab w:val="num" w:pos="5760"/>
        </w:tabs>
        <w:ind w:left="5760" w:hanging="360"/>
      </w:pPr>
      <w:rPr>
        <w:rFonts w:ascii="Arial" w:hAnsi="Arial" w:hint="default"/>
      </w:rPr>
    </w:lvl>
    <w:lvl w:ilvl="8" w:tplc="08FE60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B35CFE"/>
    <w:multiLevelType w:val="hybridMultilevel"/>
    <w:tmpl w:val="7F0215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233470A"/>
    <w:multiLevelType w:val="hybridMultilevel"/>
    <w:tmpl w:val="3F32B2EA"/>
    <w:lvl w:ilvl="0" w:tplc="B370837A">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26A67248"/>
    <w:multiLevelType w:val="hybridMultilevel"/>
    <w:tmpl w:val="F222BF48"/>
    <w:lvl w:ilvl="0" w:tplc="7F42719C">
      <w:start w:val="2"/>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F284B75"/>
    <w:multiLevelType w:val="hybridMultilevel"/>
    <w:tmpl w:val="E114611C"/>
    <w:lvl w:ilvl="0" w:tplc="BD7EFEFE">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21465E2"/>
    <w:multiLevelType w:val="hybridMultilevel"/>
    <w:tmpl w:val="C374D978"/>
    <w:lvl w:ilvl="0" w:tplc="48E29D4A">
      <w:start w:val="1"/>
      <w:numFmt w:val="bullet"/>
      <w:lvlText w:val="•"/>
      <w:lvlJc w:val="left"/>
      <w:pPr>
        <w:tabs>
          <w:tab w:val="num" w:pos="720"/>
        </w:tabs>
        <w:ind w:left="720" w:hanging="360"/>
      </w:pPr>
      <w:rPr>
        <w:rFonts w:ascii="Arial" w:hAnsi="Arial" w:hint="default"/>
      </w:rPr>
    </w:lvl>
    <w:lvl w:ilvl="1" w:tplc="9CB8C7A0" w:tentative="1">
      <w:start w:val="1"/>
      <w:numFmt w:val="bullet"/>
      <w:lvlText w:val="•"/>
      <w:lvlJc w:val="left"/>
      <w:pPr>
        <w:tabs>
          <w:tab w:val="num" w:pos="1440"/>
        </w:tabs>
        <w:ind w:left="1440" w:hanging="360"/>
      </w:pPr>
      <w:rPr>
        <w:rFonts w:ascii="Arial" w:hAnsi="Arial" w:hint="default"/>
      </w:rPr>
    </w:lvl>
    <w:lvl w:ilvl="2" w:tplc="D888607A" w:tentative="1">
      <w:start w:val="1"/>
      <w:numFmt w:val="bullet"/>
      <w:lvlText w:val="•"/>
      <w:lvlJc w:val="left"/>
      <w:pPr>
        <w:tabs>
          <w:tab w:val="num" w:pos="2160"/>
        </w:tabs>
        <w:ind w:left="2160" w:hanging="360"/>
      </w:pPr>
      <w:rPr>
        <w:rFonts w:ascii="Arial" w:hAnsi="Arial" w:hint="default"/>
      </w:rPr>
    </w:lvl>
    <w:lvl w:ilvl="3" w:tplc="8CC84C54" w:tentative="1">
      <w:start w:val="1"/>
      <w:numFmt w:val="bullet"/>
      <w:lvlText w:val="•"/>
      <w:lvlJc w:val="left"/>
      <w:pPr>
        <w:tabs>
          <w:tab w:val="num" w:pos="2880"/>
        </w:tabs>
        <w:ind w:left="2880" w:hanging="360"/>
      </w:pPr>
      <w:rPr>
        <w:rFonts w:ascii="Arial" w:hAnsi="Arial" w:hint="default"/>
      </w:rPr>
    </w:lvl>
    <w:lvl w:ilvl="4" w:tplc="BB96F36A" w:tentative="1">
      <w:start w:val="1"/>
      <w:numFmt w:val="bullet"/>
      <w:lvlText w:val="•"/>
      <w:lvlJc w:val="left"/>
      <w:pPr>
        <w:tabs>
          <w:tab w:val="num" w:pos="3600"/>
        </w:tabs>
        <w:ind w:left="3600" w:hanging="360"/>
      </w:pPr>
      <w:rPr>
        <w:rFonts w:ascii="Arial" w:hAnsi="Arial" w:hint="default"/>
      </w:rPr>
    </w:lvl>
    <w:lvl w:ilvl="5" w:tplc="CB8A0B46" w:tentative="1">
      <w:start w:val="1"/>
      <w:numFmt w:val="bullet"/>
      <w:lvlText w:val="•"/>
      <w:lvlJc w:val="left"/>
      <w:pPr>
        <w:tabs>
          <w:tab w:val="num" w:pos="4320"/>
        </w:tabs>
        <w:ind w:left="4320" w:hanging="360"/>
      </w:pPr>
      <w:rPr>
        <w:rFonts w:ascii="Arial" w:hAnsi="Arial" w:hint="default"/>
      </w:rPr>
    </w:lvl>
    <w:lvl w:ilvl="6" w:tplc="BDD652F4" w:tentative="1">
      <w:start w:val="1"/>
      <w:numFmt w:val="bullet"/>
      <w:lvlText w:val="•"/>
      <w:lvlJc w:val="left"/>
      <w:pPr>
        <w:tabs>
          <w:tab w:val="num" w:pos="5040"/>
        </w:tabs>
        <w:ind w:left="5040" w:hanging="360"/>
      </w:pPr>
      <w:rPr>
        <w:rFonts w:ascii="Arial" w:hAnsi="Arial" w:hint="default"/>
      </w:rPr>
    </w:lvl>
    <w:lvl w:ilvl="7" w:tplc="B84A9238" w:tentative="1">
      <w:start w:val="1"/>
      <w:numFmt w:val="bullet"/>
      <w:lvlText w:val="•"/>
      <w:lvlJc w:val="left"/>
      <w:pPr>
        <w:tabs>
          <w:tab w:val="num" w:pos="5760"/>
        </w:tabs>
        <w:ind w:left="5760" w:hanging="360"/>
      </w:pPr>
      <w:rPr>
        <w:rFonts w:ascii="Arial" w:hAnsi="Arial" w:hint="default"/>
      </w:rPr>
    </w:lvl>
    <w:lvl w:ilvl="8" w:tplc="1AC2E77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773780"/>
    <w:multiLevelType w:val="hybridMultilevel"/>
    <w:tmpl w:val="B09859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28E2A29"/>
    <w:multiLevelType w:val="hybridMultilevel"/>
    <w:tmpl w:val="F81835F8"/>
    <w:lvl w:ilvl="0" w:tplc="2D5EF692">
      <w:start w:val="2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6CF6F7D"/>
    <w:multiLevelType w:val="hybridMultilevel"/>
    <w:tmpl w:val="916C49F0"/>
    <w:lvl w:ilvl="0" w:tplc="DF788E4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D633722"/>
    <w:multiLevelType w:val="hybridMultilevel"/>
    <w:tmpl w:val="C99270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2BD0757"/>
    <w:multiLevelType w:val="hybridMultilevel"/>
    <w:tmpl w:val="25A0C4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69E5B07"/>
    <w:multiLevelType w:val="hybridMultilevel"/>
    <w:tmpl w:val="1B9C6FF6"/>
    <w:lvl w:ilvl="0" w:tplc="B9020902">
      <w:start w:val="1"/>
      <w:numFmt w:val="bullet"/>
      <w:lvlText w:val=""/>
      <w:lvlJc w:val="left"/>
      <w:pPr>
        <w:ind w:left="720" w:hanging="360"/>
      </w:pPr>
      <w:rPr>
        <w:rFonts w:ascii="Symbol" w:eastAsiaTheme="minorHAnsi" w:hAnsi="Symbol" w:cstheme="minorHAnsi"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AA86322"/>
    <w:multiLevelType w:val="hybridMultilevel"/>
    <w:tmpl w:val="9A5C3F20"/>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4CD3775A"/>
    <w:multiLevelType w:val="hybridMultilevel"/>
    <w:tmpl w:val="394C887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F4547C4"/>
    <w:multiLevelType w:val="hybridMultilevel"/>
    <w:tmpl w:val="D11E201C"/>
    <w:lvl w:ilvl="0" w:tplc="673CEA7A">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51B710A3"/>
    <w:multiLevelType w:val="hybridMultilevel"/>
    <w:tmpl w:val="2B7217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27A5DCB"/>
    <w:multiLevelType w:val="hybridMultilevel"/>
    <w:tmpl w:val="40183B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E134BCF"/>
    <w:multiLevelType w:val="hybridMultilevel"/>
    <w:tmpl w:val="2B4425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25B060C"/>
    <w:multiLevelType w:val="multilevel"/>
    <w:tmpl w:val="C58641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9146BB"/>
    <w:multiLevelType w:val="hybridMultilevel"/>
    <w:tmpl w:val="83B09B36"/>
    <w:lvl w:ilvl="0" w:tplc="D0887AD8">
      <w:start w:val="1"/>
      <w:numFmt w:val="bullet"/>
      <w:lvlText w:val="•"/>
      <w:lvlJc w:val="left"/>
      <w:pPr>
        <w:tabs>
          <w:tab w:val="num" w:pos="720"/>
        </w:tabs>
        <w:ind w:left="720" w:hanging="360"/>
      </w:pPr>
      <w:rPr>
        <w:rFonts w:ascii="Arial" w:hAnsi="Arial" w:hint="default"/>
      </w:rPr>
    </w:lvl>
    <w:lvl w:ilvl="1" w:tplc="1B4A4AC4" w:tentative="1">
      <w:start w:val="1"/>
      <w:numFmt w:val="bullet"/>
      <w:lvlText w:val="•"/>
      <w:lvlJc w:val="left"/>
      <w:pPr>
        <w:tabs>
          <w:tab w:val="num" w:pos="1440"/>
        </w:tabs>
        <w:ind w:left="1440" w:hanging="360"/>
      </w:pPr>
      <w:rPr>
        <w:rFonts w:ascii="Arial" w:hAnsi="Arial" w:hint="default"/>
      </w:rPr>
    </w:lvl>
    <w:lvl w:ilvl="2" w:tplc="C764FE04" w:tentative="1">
      <w:start w:val="1"/>
      <w:numFmt w:val="bullet"/>
      <w:lvlText w:val="•"/>
      <w:lvlJc w:val="left"/>
      <w:pPr>
        <w:tabs>
          <w:tab w:val="num" w:pos="2160"/>
        </w:tabs>
        <w:ind w:left="2160" w:hanging="360"/>
      </w:pPr>
      <w:rPr>
        <w:rFonts w:ascii="Arial" w:hAnsi="Arial" w:hint="default"/>
      </w:rPr>
    </w:lvl>
    <w:lvl w:ilvl="3" w:tplc="9F0AD7B6" w:tentative="1">
      <w:start w:val="1"/>
      <w:numFmt w:val="bullet"/>
      <w:lvlText w:val="•"/>
      <w:lvlJc w:val="left"/>
      <w:pPr>
        <w:tabs>
          <w:tab w:val="num" w:pos="2880"/>
        </w:tabs>
        <w:ind w:left="2880" w:hanging="360"/>
      </w:pPr>
      <w:rPr>
        <w:rFonts w:ascii="Arial" w:hAnsi="Arial" w:hint="default"/>
      </w:rPr>
    </w:lvl>
    <w:lvl w:ilvl="4" w:tplc="037635B8" w:tentative="1">
      <w:start w:val="1"/>
      <w:numFmt w:val="bullet"/>
      <w:lvlText w:val="•"/>
      <w:lvlJc w:val="left"/>
      <w:pPr>
        <w:tabs>
          <w:tab w:val="num" w:pos="3600"/>
        </w:tabs>
        <w:ind w:left="3600" w:hanging="360"/>
      </w:pPr>
      <w:rPr>
        <w:rFonts w:ascii="Arial" w:hAnsi="Arial" w:hint="default"/>
      </w:rPr>
    </w:lvl>
    <w:lvl w:ilvl="5" w:tplc="45566188" w:tentative="1">
      <w:start w:val="1"/>
      <w:numFmt w:val="bullet"/>
      <w:lvlText w:val="•"/>
      <w:lvlJc w:val="left"/>
      <w:pPr>
        <w:tabs>
          <w:tab w:val="num" w:pos="4320"/>
        </w:tabs>
        <w:ind w:left="4320" w:hanging="360"/>
      </w:pPr>
      <w:rPr>
        <w:rFonts w:ascii="Arial" w:hAnsi="Arial" w:hint="default"/>
      </w:rPr>
    </w:lvl>
    <w:lvl w:ilvl="6" w:tplc="26946862" w:tentative="1">
      <w:start w:val="1"/>
      <w:numFmt w:val="bullet"/>
      <w:lvlText w:val="•"/>
      <w:lvlJc w:val="left"/>
      <w:pPr>
        <w:tabs>
          <w:tab w:val="num" w:pos="5040"/>
        </w:tabs>
        <w:ind w:left="5040" w:hanging="360"/>
      </w:pPr>
      <w:rPr>
        <w:rFonts w:ascii="Arial" w:hAnsi="Arial" w:hint="default"/>
      </w:rPr>
    </w:lvl>
    <w:lvl w:ilvl="7" w:tplc="11DECD48" w:tentative="1">
      <w:start w:val="1"/>
      <w:numFmt w:val="bullet"/>
      <w:lvlText w:val="•"/>
      <w:lvlJc w:val="left"/>
      <w:pPr>
        <w:tabs>
          <w:tab w:val="num" w:pos="5760"/>
        </w:tabs>
        <w:ind w:left="5760" w:hanging="360"/>
      </w:pPr>
      <w:rPr>
        <w:rFonts w:ascii="Arial" w:hAnsi="Arial" w:hint="default"/>
      </w:rPr>
    </w:lvl>
    <w:lvl w:ilvl="8" w:tplc="C878284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810702"/>
    <w:multiLevelType w:val="hybridMultilevel"/>
    <w:tmpl w:val="DCA06EE6"/>
    <w:lvl w:ilvl="0" w:tplc="CC32541E">
      <w:start w:val="1"/>
      <w:numFmt w:val="bullet"/>
      <w:lvlText w:val="•"/>
      <w:lvlJc w:val="left"/>
      <w:pPr>
        <w:tabs>
          <w:tab w:val="num" w:pos="720"/>
        </w:tabs>
        <w:ind w:left="720" w:hanging="360"/>
      </w:pPr>
      <w:rPr>
        <w:rFonts w:asciiTheme="minorHAnsi" w:hAnsiTheme="minorHAnsi" w:hint="default"/>
        <w:sz w:val="24"/>
        <w:szCs w:val="24"/>
      </w:rPr>
    </w:lvl>
    <w:lvl w:ilvl="1" w:tplc="B4F0E734" w:tentative="1">
      <w:start w:val="1"/>
      <w:numFmt w:val="bullet"/>
      <w:lvlText w:val="•"/>
      <w:lvlJc w:val="left"/>
      <w:pPr>
        <w:tabs>
          <w:tab w:val="num" w:pos="1440"/>
        </w:tabs>
        <w:ind w:left="1440" w:hanging="360"/>
      </w:pPr>
      <w:rPr>
        <w:rFonts w:ascii="Arial" w:hAnsi="Arial" w:hint="default"/>
      </w:rPr>
    </w:lvl>
    <w:lvl w:ilvl="2" w:tplc="58C28EDE" w:tentative="1">
      <w:start w:val="1"/>
      <w:numFmt w:val="bullet"/>
      <w:lvlText w:val="•"/>
      <w:lvlJc w:val="left"/>
      <w:pPr>
        <w:tabs>
          <w:tab w:val="num" w:pos="2160"/>
        </w:tabs>
        <w:ind w:left="2160" w:hanging="360"/>
      </w:pPr>
      <w:rPr>
        <w:rFonts w:ascii="Arial" w:hAnsi="Arial" w:hint="default"/>
      </w:rPr>
    </w:lvl>
    <w:lvl w:ilvl="3" w:tplc="741AAD26" w:tentative="1">
      <w:start w:val="1"/>
      <w:numFmt w:val="bullet"/>
      <w:lvlText w:val="•"/>
      <w:lvlJc w:val="left"/>
      <w:pPr>
        <w:tabs>
          <w:tab w:val="num" w:pos="2880"/>
        </w:tabs>
        <w:ind w:left="2880" w:hanging="360"/>
      </w:pPr>
      <w:rPr>
        <w:rFonts w:ascii="Arial" w:hAnsi="Arial" w:hint="default"/>
      </w:rPr>
    </w:lvl>
    <w:lvl w:ilvl="4" w:tplc="3708AE34" w:tentative="1">
      <w:start w:val="1"/>
      <w:numFmt w:val="bullet"/>
      <w:lvlText w:val="•"/>
      <w:lvlJc w:val="left"/>
      <w:pPr>
        <w:tabs>
          <w:tab w:val="num" w:pos="3600"/>
        </w:tabs>
        <w:ind w:left="3600" w:hanging="360"/>
      </w:pPr>
      <w:rPr>
        <w:rFonts w:ascii="Arial" w:hAnsi="Arial" w:hint="default"/>
      </w:rPr>
    </w:lvl>
    <w:lvl w:ilvl="5" w:tplc="AB90334A" w:tentative="1">
      <w:start w:val="1"/>
      <w:numFmt w:val="bullet"/>
      <w:lvlText w:val="•"/>
      <w:lvlJc w:val="left"/>
      <w:pPr>
        <w:tabs>
          <w:tab w:val="num" w:pos="4320"/>
        </w:tabs>
        <w:ind w:left="4320" w:hanging="360"/>
      </w:pPr>
      <w:rPr>
        <w:rFonts w:ascii="Arial" w:hAnsi="Arial" w:hint="default"/>
      </w:rPr>
    </w:lvl>
    <w:lvl w:ilvl="6" w:tplc="0D82A83E" w:tentative="1">
      <w:start w:val="1"/>
      <w:numFmt w:val="bullet"/>
      <w:lvlText w:val="•"/>
      <w:lvlJc w:val="left"/>
      <w:pPr>
        <w:tabs>
          <w:tab w:val="num" w:pos="5040"/>
        </w:tabs>
        <w:ind w:left="5040" w:hanging="360"/>
      </w:pPr>
      <w:rPr>
        <w:rFonts w:ascii="Arial" w:hAnsi="Arial" w:hint="default"/>
      </w:rPr>
    </w:lvl>
    <w:lvl w:ilvl="7" w:tplc="C92E64AE" w:tentative="1">
      <w:start w:val="1"/>
      <w:numFmt w:val="bullet"/>
      <w:lvlText w:val="•"/>
      <w:lvlJc w:val="left"/>
      <w:pPr>
        <w:tabs>
          <w:tab w:val="num" w:pos="5760"/>
        </w:tabs>
        <w:ind w:left="5760" w:hanging="360"/>
      </w:pPr>
      <w:rPr>
        <w:rFonts w:ascii="Arial" w:hAnsi="Arial" w:hint="default"/>
      </w:rPr>
    </w:lvl>
    <w:lvl w:ilvl="8" w:tplc="ED0A28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01358BB"/>
    <w:multiLevelType w:val="hybridMultilevel"/>
    <w:tmpl w:val="9BC422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163227A"/>
    <w:multiLevelType w:val="hybridMultilevel"/>
    <w:tmpl w:val="B434A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59A5C72"/>
    <w:multiLevelType w:val="hybridMultilevel"/>
    <w:tmpl w:val="9CA883A8"/>
    <w:lvl w:ilvl="0" w:tplc="6666F35A">
      <w:start w:val="1"/>
      <w:numFmt w:val="bullet"/>
      <w:lvlText w:val="•"/>
      <w:lvlJc w:val="left"/>
      <w:pPr>
        <w:tabs>
          <w:tab w:val="num" w:pos="720"/>
        </w:tabs>
        <w:ind w:left="720" w:hanging="360"/>
      </w:pPr>
      <w:rPr>
        <w:rFonts w:ascii="Arial" w:hAnsi="Arial" w:hint="default"/>
      </w:rPr>
    </w:lvl>
    <w:lvl w:ilvl="1" w:tplc="44467FE6" w:tentative="1">
      <w:start w:val="1"/>
      <w:numFmt w:val="bullet"/>
      <w:lvlText w:val="•"/>
      <w:lvlJc w:val="left"/>
      <w:pPr>
        <w:tabs>
          <w:tab w:val="num" w:pos="1440"/>
        </w:tabs>
        <w:ind w:left="1440" w:hanging="360"/>
      </w:pPr>
      <w:rPr>
        <w:rFonts w:ascii="Arial" w:hAnsi="Arial" w:hint="default"/>
      </w:rPr>
    </w:lvl>
    <w:lvl w:ilvl="2" w:tplc="3C2E1222" w:tentative="1">
      <w:start w:val="1"/>
      <w:numFmt w:val="bullet"/>
      <w:lvlText w:val="•"/>
      <w:lvlJc w:val="left"/>
      <w:pPr>
        <w:tabs>
          <w:tab w:val="num" w:pos="2160"/>
        </w:tabs>
        <w:ind w:left="2160" w:hanging="360"/>
      </w:pPr>
      <w:rPr>
        <w:rFonts w:ascii="Arial" w:hAnsi="Arial" w:hint="default"/>
      </w:rPr>
    </w:lvl>
    <w:lvl w:ilvl="3" w:tplc="E32CA342" w:tentative="1">
      <w:start w:val="1"/>
      <w:numFmt w:val="bullet"/>
      <w:lvlText w:val="•"/>
      <w:lvlJc w:val="left"/>
      <w:pPr>
        <w:tabs>
          <w:tab w:val="num" w:pos="2880"/>
        </w:tabs>
        <w:ind w:left="2880" w:hanging="360"/>
      </w:pPr>
      <w:rPr>
        <w:rFonts w:ascii="Arial" w:hAnsi="Arial" w:hint="default"/>
      </w:rPr>
    </w:lvl>
    <w:lvl w:ilvl="4" w:tplc="C846AADE" w:tentative="1">
      <w:start w:val="1"/>
      <w:numFmt w:val="bullet"/>
      <w:lvlText w:val="•"/>
      <w:lvlJc w:val="left"/>
      <w:pPr>
        <w:tabs>
          <w:tab w:val="num" w:pos="3600"/>
        </w:tabs>
        <w:ind w:left="3600" w:hanging="360"/>
      </w:pPr>
      <w:rPr>
        <w:rFonts w:ascii="Arial" w:hAnsi="Arial" w:hint="default"/>
      </w:rPr>
    </w:lvl>
    <w:lvl w:ilvl="5" w:tplc="8EA6DF44" w:tentative="1">
      <w:start w:val="1"/>
      <w:numFmt w:val="bullet"/>
      <w:lvlText w:val="•"/>
      <w:lvlJc w:val="left"/>
      <w:pPr>
        <w:tabs>
          <w:tab w:val="num" w:pos="4320"/>
        </w:tabs>
        <w:ind w:left="4320" w:hanging="360"/>
      </w:pPr>
      <w:rPr>
        <w:rFonts w:ascii="Arial" w:hAnsi="Arial" w:hint="default"/>
      </w:rPr>
    </w:lvl>
    <w:lvl w:ilvl="6" w:tplc="D21E5820" w:tentative="1">
      <w:start w:val="1"/>
      <w:numFmt w:val="bullet"/>
      <w:lvlText w:val="•"/>
      <w:lvlJc w:val="left"/>
      <w:pPr>
        <w:tabs>
          <w:tab w:val="num" w:pos="5040"/>
        </w:tabs>
        <w:ind w:left="5040" w:hanging="360"/>
      </w:pPr>
      <w:rPr>
        <w:rFonts w:ascii="Arial" w:hAnsi="Arial" w:hint="default"/>
      </w:rPr>
    </w:lvl>
    <w:lvl w:ilvl="7" w:tplc="1604F96C" w:tentative="1">
      <w:start w:val="1"/>
      <w:numFmt w:val="bullet"/>
      <w:lvlText w:val="•"/>
      <w:lvlJc w:val="left"/>
      <w:pPr>
        <w:tabs>
          <w:tab w:val="num" w:pos="5760"/>
        </w:tabs>
        <w:ind w:left="5760" w:hanging="360"/>
      </w:pPr>
      <w:rPr>
        <w:rFonts w:ascii="Arial" w:hAnsi="Arial" w:hint="default"/>
      </w:rPr>
    </w:lvl>
    <w:lvl w:ilvl="8" w:tplc="343E94B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486881"/>
    <w:multiLevelType w:val="hybridMultilevel"/>
    <w:tmpl w:val="77242B46"/>
    <w:lvl w:ilvl="0" w:tplc="523AE7FE">
      <w:start w:val="1"/>
      <w:numFmt w:val="bullet"/>
      <w:lvlText w:val=""/>
      <w:lvlJc w:val="left"/>
      <w:pPr>
        <w:ind w:left="720"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7F71B7E"/>
    <w:multiLevelType w:val="hybridMultilevel"/>
    <w:tmpl w:val="D9FC19D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30"/>
  </w:num>
  <w:num w:numId="3">
    <w:abstractNumId w:val="4"/>
  </w:num>
  <w:num w:numId="4">
    <w:abstractNumId w:val="29"/>
  </w:num>
  <w:num w:numId="5">
    <w:abstractNumId w:val="16"/>
  </w:num>
  <w:num w:numId="6">
    <w:abstractNumId w:val="25"/>
  </w:num>
  <w:num w:numId="7">
    <w:abstractNumId w:val="5"/>
  </w:num>
  <w:num w:numId="8">
    <w:abstractNumId w:val="10"/>
  </w:num>
  <w:num w:numId="9">
    <w:abstractNumId w:val="24"/>
  </w:num>
  <w:num w:numId="10">
    <w:abstractNumId w:val="28"/>
  </w:num>
  <w:num w:numId="11">
    <w:abstractNumId w:val="23"/>
  </w:num>
  <w:num w:numId="12">
    <w:abstractNumId w:val="3"/>
  </w:num>
  <w:num w:numId="13">
    <w:abstractNumId w:val="15"/>
  </w:num>
  <w:num w:numId="14">
    <w:abstractNumId w:val="21"/>
  </w:num>
  <w:num w:numId="15">
    <w:abstractNumId w:val="20"/>
  </w:num>
  <w:num w:numId="16">
    <w:abstractNumId w:val="17"/>
  </w:num>
  <w:num w:numId="17">
    <w:abstractNumId w:val="1"/>
  </w:num>
  <w:num w:numId="18">
    <w:abstractNumId w:val="18"/>
  </w:num>
  <w:num w:numId="19">
    <w:abstractNumId w:val="13"/>
  </w:num>
  <w:num w:numId="20">
    <w:abstractNumId w:val="9"/>
  </w:num>
  <w:num w:numId="21">
    <w:abstractNumId w:val="12"/>
  </w:num>
  <w:num w:numId="22">
    <w:abstractNumId w:val="0"/>
  </w:num>
  <w:num w:numId="23">
    <w:abstractNumId w:val="2"/>
  </w:num>
  <w:num w:numId="24">
    <w:abstractNumId w:val="11"/>
  </w:num>
  <w:num w:numId="25">
    <w:abstractNumId w:val="27"/>
  </w:num>
  <w:num w:numId="26">
    <w:abstractNumId w:val="6"/>
  </w:num>
  <w:num w:numId="27">
    <w:abstractNumId w:val="26"/>
  </w:num>
  <w:num w:numId="28">
    <w:abstractNumId w:val="14"/>
  </w:num>
  <w:num w:numId="29">
    <w:abstractNumId w:val="22"/>
  </w:num>
  <w:num w:numId="30">
    <w:abstractNumId w:val="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10"/>
    <w:rsid w:val="00005D6B"/>
    <w:rsid w:val="00084940"/>
    <w:rsid w:val="000B47C8"/>
    <w:rsid w:val="00112266"/>
    <w:rsid w:val="0014710D"/>
    <w:rsid w:val="001C35F6"/>
    <w:rsid w:val="00274A9E"/>
    <w:rsid w:val="00283681"/>
    <w:rsid w:val="002C5422"/>
    <w:rsid w:val="00303783"/>
    <w:rsid w:val="00312D10"/>
    <w:rsid w:val="00333B83"/>
    <w:rsid w:val="00344718"/>
    <w:rsid w:val="003D3D91"/>
    <w:rsid w:val="003F29C4"/>
    <w:rsid w:val="003F3EF1"/>
    <w:rsid w:val="004714CC"/>
    <w:rsid w:val="00473DB8"/>
    <w:rsid w:val="004A3BC8"/>
    <w:rsid w:val="005014AA"/>
    <w:rsid w:val="0052729A"/>
    <w:rsid w:val="005464A5"/>
    <w:rsid w:val="005475CF"/>
    <w:rsid w:val="0056630A"/>
    <w:rsid w:val="00584CC4"/>
    <w:rsid w:val="0065713D"/>
    <w:rsid w:val="00666908"/>
    <w:rsid w:val="00690B82"/>
    <w:rsid w:val="006A47B2"/>
    <w:rsid w:val="006E2732"/>
    <w:rsid w:val="0070077B"/>
    <w:rsid w:val="0079032C"/>
    <w:rsid w:val="007E3D10"/>
    <w:rsid w:val="00803EAF"/>
    <w:rsid w:val="00816719"/>
    <w:rsid w:val="008A11F9"/>
    <w:rsid w:val="008F6C4B"/>
    <w:rsid w:val="009055DB"/>
    <w:rsid w:val="00907B4F"/>
    <w:rsid w:val="00977C1F"/>
    <w:rsid w:val="009B7ECC"/>
    <w:rsid w:val="00AE015C"/>
    <w:rsid w:val="00AE5806"/>
    <w:rsid w:val="00AE5B2F"/>
    <w:rsid w:val="00B0490D"/>
    <w:rsid w:val="00BE6A85"/>
    <w:rsid w:val="00C25029"/>
    <w:rsid w:val="00C52D7F"/>
    <w:rsid w:val="00C65301"/>
    <w:rsid w:val="00CD2420"/>
    <w:rsid w:val="00D55189"/>
    <w:rsid w:val="00D61B6E"/>
    <w:rsid w:val="00D67281"/>
    <w:rsid w:val="00D71D97"/>
    <w:rsid w:val="00D84010"/>
    <w:rsid w:val="00E65A25"/>
    <w:rsid w:val="00E71593"/>
    <w:rsid w:val="00EB4810"/>
    <w:rsid w:val="00EE47AF"/>
    <w:rsid w:val="00F21087"/>
    <w:rsid w:val="00F81E8D"/>
    <w:rsid w:val="00FA3F84"/>
    <w:rsid w:val="00FC4C7A"/>
    <w:rsid w:val="00FE1A11"/>
    <w:rsid w:val="00FE4B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2A09AB9A-7F15-4E44-A78D-3BE41D7A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5F6"/>
  </w:style>
  <w:style w:type="paragraph" w:styleId="Overskrift1">
    <w:name w:val="heading 1"/>
    <w:basedOn w:val="Normal"/>
    <w:next w:val="Normal"/>
    <w:link w:val="Overskrift1Tegn"/>
    <w:uiPriority w:val="9"/>
    <w:qFormat/>
    <w:rsid w:val="003447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basedOn w:val="Normal"/>
    <w:uiPriority w:val="1"/>
    <w:qFormat/>
    <w:rsid w:val="007E3D10"/>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7E3D10"/>
  </w:style>
  <w:style w:type="paragraph" w:styleId="Listeafsnit">
    <w:name w:val="List Paragraph"/>
    <w:basedOn w:val="Normal"/>
    <w:link w:val="ListeafsnitTegn"/>
    <w:uiPriority w:val="34"/>
    <w:qFormat/>
    <w:rsid w:val="00BE6A85"/>
    <w:pPr>
      <w:ind w:left="720"/>
      <w:contextualSpacing/>
    </w:pPr>
  </w:style>
  <w:style w:type="table" w:styleId="Tabel-Gitter">
    <w:name w:val="Table Grid"/>
    <w:basedOn w:val="Tabel-Normal"/>
    <w:uiPriority w:val="39"/>
    <w:rsid w:val="00D71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fsnitTegn">
    <w:name w:val="Listeafsnit Tegn"/>
    <w:basedOn w:val="Standardskrifttypeiafsnit"/>
    <w:link w:val="Listeafsnit"/>
    <w:uiPriority w:val="34"/>
    <w:rsid w:val="00D71D97"/>
  </w:style>
  <w:style w:type="paragraph" w:customStyle="1" w:styleId="Default">
    <w:name w:val="Default"/>
    <w:rsid w:val="00D71D97"/>
    <w:pPr>
      <w:autoSpaceDE w:val="0"/>
      <w:autoSpaceDN w:val="0"/>
      <w:adjustRightInd w:val="0"/>
    </w:pPr>
    <w:rPr>
      <w:rFonts w:ascii="Georgia" w:hAnsi="Georgia" w:cs="Georgia"/>
      <w:color w:val="000000"/>
    </w:rPr>
  </w:style>
  <w:style w:type="character" w:customStyle="1" w:styleId="Overskrift1Tegn">
    <w:name w:val="Overskrift 1 Tegn"/>
    <w:basedOn w:val="Standardskrifttypeiafsnit"/>
    <w:link w:val="Overskrift1"/>
    <w:uiPriority w:val="9"/>
    <w:rsid w:val="00344718"/>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unhideWhenUsed/>
    <w:qFormat/>
    <w:rsid w:val="00344718"/>
    <w:pPr>
      <w:spacing w:line="259" w:lineRule="auto"/>
      <w:outlineLvl w:val="9"/>
    </w:pPr>
    <w:rPr>
      <w:lang w:eastAsia="da-DK"/>
    </w:rPr>
  </w:style>
  <w:style w:type="paragraph" w:styleId="Indholdsfortegnelse1">
    <w:name w:val="toc 1"/>
    <w:basedOn w:val="Normal"/>
    <w:next w:val="Normal"/>
    <w:autoRedefine/>
    <w:uiPriority w:val="39"/>
    <w:unhideWhenUsed/>
    <w:rsid w:val="00344718"/>
    <w:pPr>
      <w:spacing w:after="100"/>
    </w:pPr>
  </w:style>
  <w:style w:type="character" w:styleId="Hyperlink">
    <w:name w:val="Hyperlink"/>
    <w:basedOn w:val="Standardskrifttypeiafsnit"/>
    <w:uiPriority w:val="99"/>
    <w:unhideWhenUsed/>
    <w:rsid w:val="00344718"/>
    <w:rPr>
      <w:color w:val="0563C1" w:themeColor="hyperlink"/>
      <w:u w:val="single"/>
    </w:rPr>
  </w:style>
  <w:style w:type="paragraph" w:styleId="Sidehoved">
    <w:name w:val="header"/>
    <w:basedOn w:val="Normal"/>
    <w:link w:val="SidehovedTegn"/>
    <w:uiPriority w:val="99"/>
    <w:unhideWhenUsed/>
    <w:rsid w:val="00E71593"/>
    <w:pPr>
      <w:tabs>
        <w:tab w:val="center" w:pos="4819"/>
        <w:tab w:val="right" w:pos="9638"/>
      </w:tabs>
    </w:pPr>
  </w:style>
  <w:style w:type="character" w:customStyle="1" w:styleId="SidehovedTegn">
    <w:name w:val="Sidehoved Tegn"/>
    <w:basedOn w:val="Standardskrifttypeiafsnit"/>
    <w:link w:val="Sidehoved"/>
    <w:uiPriority w:val="99"/>
    <w:rsid w:val="00E71593"/>
  </w:style>
  <w:style w:type="paragraph" w:styleId="Sidefod">
    <w:name w:val="footer"/>
    <w:basedOn w:val="Normal"/>
    <w:link w:val="SidefodTegn"/>
    <w:uiPriority w:val="99"/>
    <w:unhideWhenUsed/>
    <w:rsid w:val="00E71593"/>
    <w:pPr>
      <w:tabs>
        <w:tab w:val="center" w:pos="4819"/>
        <w:tab w:val="right" w:pos="9638"/>
      </w:tabs>
    </w:pPr>
  </w:style>
  <w:style w:type="character" w:customStyle="1" w:styleId="SidefodTegn">
    <w:name w:val="Sidefod Tegn"/>
    <w:basedOn w:val="Standardskrifttypeiafsnit"/>
    <w:link w:val="Sidefod"/>
    <w:uiPriority w:val="99"/>
    <w:rsid w:val="00E71593"/>
  </w:style>
  <w:style w:type="paragraph" w:customStyle="1" w:styleId="Forside-afdeling">
    <w:name w:val="Forside-afdeling"/>
    <w:basedOn w:val="Normal"/>
    <w:rsid w:val="00FA3F84"/>
    <w:pPr>
      <w:spacing w:before="120" w:line="560" w:lineRule="exact"/>
    </w:pPr>
    <w:rPr>
      <w:rFonts w:ascii="Open Sans Light" w:eastAsia="Times New Roman" w:hAnsi="Open Sans Light" w:cs="Open Sans Light"/>
      <w:color w:val="000000"/>
      <w:kern w:val="28"/>
      <w:sz w:val="48"/>
      <w:szCs w:val="48"/>
      <w:lang w:eastAsia="da-DK"/>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22595">
      <w:bodyDiv w:val="1"/>
      <w:marLeft w:val="0"/>
      <w:marRight w:val="0"/>
      <w:marTop w:val="0"/>
      <w:marBottom w:val="0"/>
      <w:divBdr>
        <w:top w:val="none" w:sz="0" w:space="0" w:color="auto"/>
        <w:left w:val="none" w:sz="0" w:space="0" w:color="auto"/>
        <w:bottom w:val="none" w:sz="0" w:space="0" w:color="auto"/>
        <w:right w:val="none" w:sz="0" w:space="0" w:color="auto"/>
      </w:divBdr>
      <w:divsChild>
        <w:div w:id="1102914867">
          <w:marLeft w:val="360"/>
          <w:marRight w:val="0"/>
          <w:marTop w:val="200"/>
          <w:marBottom w:val="0"/>
          <w:divBdr>
            <w:top w:val="none" w:sz="0" w:space="0" w:color="auto"/>
            <w:left w:val="none" w:sz="0" w:space="0" w:color="auto"/>
            <w:bottom w:val="none" w:sz="0" w:space="0" w:color="auto"/>
            <w:right w:val="none" w:sz="0" w:space="0" w:color="auto"/>
          </w:divBdr>
        </w:div>
        <w:div w:id="121927427">
          <w:marLeft w:val="360"/>
          <w:marRight w:val="0"/>
          <w:marTop w:val="200"/>
          <w:marBottom w:val="0"/>
          <w:divBdr>
            <w:top w:val="none" w:sz="0" w:space="0" w:color="auto"/>
            <w:left w:val="none" w:sz="0" w:space="0" w:color="auto"/>
            <w:bottom w:val="none" w:sz="0" w:space="0" w:color="auto"/>
            <w:right w:val="none" w:sz="0" w:space="0" w:color="auto"/>
          </w:divBdr>
        </w:div>
        <w:div w:id="1396589930">
          <w:marLeft w:val="360"/>
          <w:marRight w:val="0"/>
          <w:marTop w:val="200"/>
          <w:marBottom w:val="0"/>
          <w:divBdr>
            <w:top w:val="none" w:sz="0" w:space="0" w:color="auto"/>
            <w:left w:val="none" w:sz="0" w:space="0" w:color="auto"/>
            <w:bottom w:val="none" w:sz="0" w:space="0" w:color="auto"/>
            <w:right w:val="none" w:sz="0" w:space="0" w:color="auto"/>
          </w:divBdr>
        </w:div>
        <w:div w:id="2015764543">
          <w:marLeft w:val="360"/>
          <w:marRight w:val="0"/>
          <w:marTop w:val="200"/>
          <w:marBottom w:val="0"/>
          <w:divBdr>
            <w:top w:val="none" w:sz="0" w:space="0" w:color="auto"/>
            <w:left w:val="none" w:sz="0" w:space="0" w:color="auto"/>
            <w:bottom w:val="none" w:sz="0" w:space="0" w:color="auto"/>
            <w:right w:val="none" w:sz="0" w:space="0" w:color="auto"/>
          </w:divBdr>
        </w:div>
        <w:div w:id="1343122811">
          <w:marLeft w:val="360"/>
          <w:marRight w:val="0"/>
          <w:marTop w:val="200"/>
          <w:marBottom w:val="0"/>
          <w:divBdr>
            <w:top w:val="none" w:sz="0" w:space="0" w:color="auto"/>
            <w:left w:val="none" w:sz="0" w:space="0" w:color="auto"/>
            <w:bottom w:val="none" w:sz="0" w:space="0" w:color="auto"/>
            <w:right w:val="none" w:sz="0" w:space="0" w:color="auto"/>
          </w:divBdr>
        </w:div>
      </w:divsChild>
    </w:div>
    <w:div w:id="890770687">
      <w:bodyDiv w:val="1"/>
      <w:marLeft w:val="0"/>
      <w:marRight w:val="0"/>
      <w:marTop w:val="0"/>
      <w:marBottom w:val="0"/>
      <w:divBdr>
        <w:top w:val="none" w:sz="0" w:space="0" w:color="auto"/>
        <w:left w:val="none" w:sz="0" w:space="0" w:color="auto"/>
        <w:bottom w:val="none" w:sz="0" w:space="0" w:color="auto"/>
        <w:right w:val="none" w:sz="0" w:space="0" w:color="auto"/>
      </w:divBdr>
    </w:div>
    <w:div w:id="954868627">
      <w:bodyDiv w:val="1"/>
      <w:marLeft w:val="0"/>
      <w:marRight w:val="0"/>
      <w:marTop w:val="0"/>
      <w:marBottom w:val="0"/>
      <w:divBdr>
        <w:top w:val="none" w:sz="0" w:space="0" w:color="auto"/>
        <w:left w:val="none" w:sz="0" w:space="0" w:color="auto"/>
        <w:bottom w:val="none" w:sz="0" w:space="0" w:color="auto"/>
        <w:right w:val="none" w:sz="0" w:space="0" w:color="auto"/>
      </w:divBdr>
      <w:divsChild>
        <w:div w:id="1553537405">
          <w:marLeft w:val="360"/>
          <w:marRight w:val="0"/>
          <w:marTop w:val="200"/>
          <w:marBottom w:val="0"/>
          <w:divBdr>
            <w:top w:val="none" w:sz="0" w:space="0" w:color="auto"/>
            <w:left w:val="none" w:sz="0" w:space="0" w:color="auto"/>
            <w:bottom w:val="none" w:sz="0" w:space="0" w:color="auto"/>
            <w:right w:val="none" w:sz="0" w:space="0" w:color="auto"/>
          </w:divBdr>
        </w:div>
        <w:div w:id="456266848">
          <w:marLeft w:val="360"/>
          <w:marRight w:val="0"/>
          <w:marTop w:val="200"/>
          <w:marBottom w:val="0"/>
          <w:divBdr>
            <w:top w:val="none" w:sz="0" w:space="0" w:color="auto"/>
            <w:left w:val="none" w:sz="0" w:space="0" w:color="auto"/>
            <w:bottom w:val="none" w:sz="0" w:space="0" w:color="auto"/>
            <w:right w:val="none" w:sz="0" w:space="0" w:color="auto"/>
          </w:divBdr>
        </w:div>
        <w:div w:id="1923641100">
          <w:marLeft w:val="360"/>
          <w:marRight w:val="0"/>
          <w:marTop w:val="200"/>
          <w:marBottom w:val="0"/>
          <w:divBdr>
            <w:top w:val="none" w:sz="0" w:space="0" w:color="auto"/>
            <w:left w:val="none" w:sz="0" w:space="0" w:color="auto"/>
            <w:bottom w:val="none" w:sz="0" w:space="0" w:color="auto"/>
            <w:right w:val="none" w:sz="0" w:space="0" w:color="auto"/>
          </w:divBdr>
        </w:div>
      </w:divsChild>
    </w:div>
    <w:div w:id="962462536">
      <w:bodyDiv w:val="1"/>
      <w:marLeft w:val="0"/>
      <w:marRight w:val="0"/>
      <w:marTop w:val="0"/>
      <w:marBottom w:val="0"/>
      <w:divBdr>
        <w:top w:val="none" w:sz="0" w:space="0" w:color="auto"/>
        <w:left w:val="none" w:sz="0" w:space="0" w:color="auto"/>
        <w:bottom w:val="none" w:sz="0" w:space="0" w:color="auto"/>
        <w:right w:val="none" w:sz="0" w:space="0" w:color="auto"/>
      </w:divBdr>
    </w:div>
    <w:div w:id="1243879003">
      <w:bodyDiv w:val="1"/>
      <w:marLeft w:val="0"/>
      <w:marRight w:val="0"/>
      <w:marTop w:val="0"/>
      <w:marBottom w:val="0"/>
      <w:divBdr>
        <w:top w:val="none" w:sz="0" w:space="0" w:color="auto"/>
        <w:left w:val="none" w:sz="0" w:space="0" w:color="auto"/>
        <w:bottom w:val="none" w:sz="0" w:space="0" w:color="auto"/>
        <w:right w:val="none" w:sz="0" w:space="0" w:color="auto"/>
      </w:divBdr>
    </w:div>
    <w:div w:id="1290553533">
      <w:bodyDiv w:val="1"/>
      <w:marLeft w:val="0"/>
      <w:marRight w:val="0"/>
      <w:marTop w:val="0"/>
      <w:marBottom w:val="0"/>
      <w:divBdr>
        <w:top w:val="none" w:sz="0" w:space="0" w:color="auto"/>
        <w:left w:val="none" w:sz="0" w:space="0" w:color="auto"/>
        <w:bottom w:val="none" w:sz="0" w:space="0" w:color="auto"/>
        <w:right w:val="none" w:sz="0" w:space="0" w:color="auto"/>
      </w:divBdr>
      <w:divsChild>
        <w:div w:id="1165243816">
          <w:marLeft w:val="360"/>
          <w:marRight w:val="0"/>
          <w:marTop w:val="200"/>
          <w:marBottom w:val="0"/>
          <w:divBdr>
            <w:top w:val="none" w:sz="0" w:space="0" w:color="auto"/>
            <w:left w:val="none" w:sz="0" w:space="0" w:color="auto"/>
            <w:bottom w:val="none" w:sz="0" w:space="0" w:color="auto"/>
            <w:right w:val="none" w:sz="0" w:space="0" w:color="auto"/>
          </w:divBdr>
        </w:div>
        <w:div w:id="152990576">
          <w:marLeft w:val="360"/>
          <w:marRight w:val="0"/>
          <w:marTop w:val="200"/>
          <w:marBottom w:val="0"/>
          <w:divBdr>
            <w:top w:val="none" w:sz="0" w:space="0" w:color="auto"/>
            <w:left w:val="none" w:sz="0" w:space="0" w:color="auto"/>
            <w:bottom w:val="none" w:sz="0" w:space="0" w:color="auto"/>
            <w:right w:val="none" w:sz="0" w:space="0" w:color="auto"/>
          </w:divBdr>
        </w:div>
      </w:divsChild>
    </w:div>
    <w:div w:id="1450474091">
      <w:bodyDiv w:val="1"/>
      <w:marLeft w:val="0"/>
      <w:marRight w:val="0"/>
      <w:marTop w:val="0"/>
      <w:marBottom w:val="0"/>
      <w:divBdr>
        <w:top w:val="none" w:sz="0" w:space="0" w:color="auto"/>
        <w:left w:val="none" w:sz="0" w:space="0" w:color="auto"/>
        <w:bottom w:val="none" w:sz="0" w:space="0" w:color="auto"/>
        <w:right w:val="none" w:sz="0" w:space="0" w:color="auto"/>
      </w:divBdr>
      <w:divsChild>
        <w:div w:id="1779714059">
          <w:marLeft w:val="360"/>
          <w:marRight w:val="0"/>
          <w:marTop w:val="200"/>
          <w:marBottom w:val="0"/>
          <w:divBdr>
            <w:top w:val="none" w:sz="0" w:space="0" w:color="auto"/>
            <w:left w:val="none" w:sz="0" w:space="0" w:color="auto"/>
            <w:bottom w:val="none" w:sz="0" w:space="0" w:color="auto"/>
            <w:right w:val="none" w:sz="0" w:space="0" w:color="auto"/>
          </w:divBdr>
        </w:div>
        <w:div w:id="1675448593">
          <w:marLeft w:val="360"/>
          <w:marRight w:val="0"/>
          <w:marTop w:val="200"/>
          <w:marBottom w:val="0"/>
          <w:divBdr>
            <w:top w:val="none" w:sz="0" w:space="0" w:color="auto"/>
            <w:left w:val="none" w:sz="0" w:space="0" w:color="auto"/>
            <w:bottom w:val="none" w:sz="0" w:space="0" w:color="auto"/>
            <w:right w:val="none" w:sz="0" w:space="0" w:color="auto"/>
          </w:divBdr>
        </w:div>
        <w:div w:id="1114636767">
          <w:marLeft w:val="360"/>
          <w:marRight w:val="0"/>
          <w:marTop w:val="200"/>
          <w:marBottom w:val="0"/>
          <w:divBdr>
            <w:top w:val="none" w:sz="0" w:space="0" w:color="auto"/>
            <w:left w:val="none" w:sz="0" w:space="0" w:color="auto"/>
            <w:bottom w:val="none" w:sz="0" w:space="0" w:color="auto"/>
            <w:right w:val="none" w:sz="0" w:space="0" w:color="auto"/>
          </w:divBdr>
        </w:div>
        <w:div w:id="1008798075">
          <w:marLeft w:val="360"/>
          <w:marRight w:val="0"/>
          <w:marTop w:val="200"/>
          <w:marBottom w:val="0"/>
          <w:divBdr>
            <w:top w:val="none" w:sz="0" w:space="0" w:color="auto"/>
            <w:left w:val="none" w:sz="0" w:space="0" w:color="auto"/>
            <w:bottom w:val="none" w:sz="0" w:space="0" w:color="auto"/>
            <w:right w:val="none" w:sz="0" w:space="0" w:color="auto"/>
          </w:divBdr>
        </w:div>
        <w:div w:id="1274167581">
          <w:marLeft w:val="360"/>
          <w:marRight w:val="0"/>
          <w:marTop w:val="200"/>
          <w:marBottom w:val="0"/>
          <w:divBdr>
            <w:top w:val="none" w:sz="0" w:space="0" w:color="auto"/>
            <w:left w:val="none" w:sz="0" w:space="0" w:color="auto"/>
            <w:bottom w:val="none" w:sz="0" w:space="0" w:color="auto"/>
            <w:right w:val="none" w:sz="0" w:space="0" w:color="auto"/>
          </w:divBdr>
        </w:div>
        <w:div w:id="1345473797">
          <w:marLeft w:val="360"/>
          <w:marRight w:val="0"/>
          <w:marTop w:val="200"/>
          <w:marBottom w:val="0"/>
          <w:divBdr>
            <w:top w:val="none" w:sz="0" w:space="0" w:color="auto"/>
            <w:left w:val="none" w:sz="0" w:space="0" w:color="auto"/>
            <w:bottom w:val="none" w:sz="0" w:space="0" w:color="auto"/>
            <w:right w:val="none" w:sz="0" w:space="0" w:color="auto"/>
          </w:divBdr>
        </w:div>
      </w:divsChild>
    </w:div>
    <w:div w:id="1498812068">
      <w:bodyDiv w:val="1"/>
      <w:marLeft w:val="0"/>
      <w:marRight w:val="0"/>
      <w:marTop w:val="0"/>
      <w:marBottom w:val="0"/>
      <w:divBdr>
        <w:top w:val="none" w:sz="0" w:space="0" w:color="auto"/>
        <w:left w:val="none" w:sz="0" w:space="0" w:color="auto"/>
        <w:bottom w:val="none" w:sz="0" w:space="0" w:color="auto"/>
        <w:right w:val="none" w:sz="0" w:space="0" w:color="auto"/>
      </w:divBdr>
      <w:divsChild>
        <w:div w:id="2104907991">
          <w:marLeft w:val="547"/>
          <w:marRight w:val="0"/>
          <w:marTop w:val="154"/>
          <w:marBottom w:val="0"/>
          <w:divBdr>
            <w:top w:val="none" w:sz="0" w:space="0" w:color="auto"/>
            <w:left w:val="none" w:sz="0" w:space="0" w:color="auto"/>
            <w:bottom w:val="none" w:sz="0" w:space="0" w:color="auto"/>
            <w:right w:val="none" w:sz="0" w:space="0" w:color="auto"/>
          </w:divBdr>
        </w:div>
        <w:div w:id="130297325">
          <w:marLeft w:val="547"/>
          <w:marRight w:val="0"/>
          <w:marTop w:val="154"/>
          <w:marBottom w:val="0"/>
          <w:divBdr>
            <w:top w:val="none" w:sz="0" w:space="0" w:color="auto"/>
            <w:left w:val="none" w:sz="0" w:space="0" w:color="auto"/>
            <w:bottom w:val="none" w:sz="0" w:space="0" w:color="auto"/>
            <w:right w:val="none" w:sz="0" w:space="0" w:color="auto"/>
          </w:divBdr>
        </w:div>
        <w:div w:id="257450253">
          <w:marLeft w:val="547"/>
          <w:marRight w:val="0"/>
          <w:marTop w:val="154"/>
          <w:marBottom w:val="0"/>
          <w:divBdr>
            <w:top w:val="none" w:sz="0" w:space="0" w:color="auto"/>
            <w:left w:val="none" w:sz="0" w:space="0" w:color="auto"/>
            <w:bottom w:val="none" w:sz="0" w:space="0" w:color="auto"/>
            <w:right w:val="none" w:sz="0" w:space="0" w:color="auto"/>
          </w:divBdr>
        </w:div>
        <w:div w:id="207379482">
          <w:marLeft w:val="547"/>
          <w:marRight w:val="0"/>
          <w:marTop w:val="154"/>
          <w:marBottom w:val="0"/>
          <w:divBdr>
            <w:top w:val="none" w:sz="0" w:space="0" w:color="auto"/>
            <w:left w:val="none" w:sz="0" w:space="0" w:color="auto"/>
            <w:bottom w:val="none" w:sz="0" w:space="0" w:color="auto"/>
            <w:right w:val="none" w:sz="0" w:space="0" w:color="auto"/>
          </w:divBdr>
        </w:div>
        <w:div w:id="1171141598">
          <w:marLeft w:val="547"/>
          <w:marRight w:val="0"/>
          <w:marTop w:val="154"/>
          <w:marBottom w:val="0"/>
          <w:divBdr>
            <w:top w:val="none" w:sz="0" w:space="0" w:color="auto"/>
            <w:left w:val="none" w:sz="0" w:space="0" w:color="auto"/>
            <w:bottom w:val="none" w:sz="0" w:space="0" w:color="auto"/>
            <w:right w:val="none" w:sz="0" w:space="0" w:color="auto"/>
          </w:divBdr>
        </w:div>
      </w:divsChild>
    </w:div>
    <w:div w:id="1704355272">
      <w:bodyDiv w:val="1"/>
      <w:marLeft w:val="0"/>
      <w:marRight w:val="0"/>
      <w:marTop w:val="0"/>
      <w:marBottom w:val="0"/>
      <w:divBdr>
        <w:top w:val="none" w:sz="0" w:space="0" w:color="auto"/>
        <w:left w:val="none" w:sz="0" w:space="0" w:color="auto"/>
        <w:bottom w:val="none" w:sz="0" w:space="0" w:color="auto"/>
        <w:right w:val="none" w:sz="0" w:space="0" w:color="auto"/>
      </w:divBdr>
    </w:div>
    <w:div w:id="1835412217">
      <w:bodyDiv w:val="1"/>
      <w:marLeft w:val="0"/>
      <w:marRight w:val="0"/>
      <w:marTop w:val="0"/>
      <w:marBottom w:val="0"/>
      <w:divBdr>
        <w:top w:val="none" w:sz="0" w:space="0" w:color="auto"/>
        <w:left w:val="none" w:sz="0" w:space="0" w:color="auto"/>
        <w:bottom w:val="none" w:sz="0" w:space="0" w:color="auto"/>
        <w:right w:val="none" w:sz="0" w:space="0" w:color="auto"/>
      </w:divBdr>
    </w:div>
    <w:div w:id="1954826569">
      <w:bodyDiv w:val="1"/>
      <w:marLeft w:val="0"/>
      <w:marRight w:val="0"/>
      <w:marTop w:val="0"/>
      <w:marBottom w:val="0"/>
      <w:divBdr>
        <w:top w:val="none" w:sz="0" w:space="0" w:color="auto"/>
        <w:left w:val="none" w:sz="0" w:space="0" w:color="auto"/>
        <w:bottom w:val="none" w:sz="0" w:space="0" w:color="auto"/>
        <w:right w:val="none" w:sz="0" w:space="0" w:color="auto"/>
      </w:divBdr>
    </w:div>
    <w:div w:id="20470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mu.dk/sites/default/files/Aktionsl%C3%A6ring%20-%20kompetenceudvikling%20i%20praksis.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D213-86BB-4C3F-AC1D-6341892D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4029</Words>
  <Characters>24582</Characters>
  <Application>Microsoft Office Word</Application>
  <DocSecurity>4</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Kristiansen</dc:creator>
  <cp:keywords/>
  <dc:description/>
  <cp:lastModifiedBy>Helle Hytting Hansen</cp:lastModifiedBy>
  <cp:revision>2</cp:revision>
  <cp:lastPrinted>2019-03-08T09:27:00Z</cp:lastPrinted>
  <dcterms:created xsi:type="dcterms:W3CDTF">2022-12-02T09:51:00Z</dcterms:created>
  <dcterms:modified xsi:type="dcterms:W3CDTF">2022-12-02T09:51:00Z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{A5391C4E-CEE6-4C40-AAAF-022387DD1F5A}</vt:lpwstr>
  </property>
</Properties>
</file>