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342" w:rsidRDefault="004B3C95" w:rsidP="004B3C95">
      <w:pPr>
        <w:jc w:val="right"/>
      </w:pPr>
      <w:r>
        <w:rPr>
          <w:noProof/>
          <w:lang w:val="da-DK" w:eastAsia="da-DK"/>
        </w:rPr>
        <w:drawing>
          <wp:inline distT="0" distB="0" distL="0" distR="0" wp14:anchorId="7AC7AE69" wp14:editId="753DBEFB">
            <wp:extent cx="1181819" cy="495086"/>
            <wp:effectExtent l="0" t="0" r="0" b="635"/>
            <wp:docPr id="1" name="Billed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49967" cy="523634"/>
                    </a:xfrm>
                    <a:prstGeom prst="rect">
                      <a:avLst/>
                    </a:prstGeom>
                  </pic:spPr>
                </pic:pic>
              </a:graphicData>
            </a:graphic>
          </wp:inline>
        </w:drawing>
      </w:r>
    </w:p>
    <w:p w:rsidR="004B3C95" w:rsidRPr="00A5396B" w:rsidRDefault="004B3C95" w:rsidP="00604E19">
      <w:pPr>
        <w:pStyle w:val="Titel"/>
        <w:rPr>
          <w:lang w:val="da-DK"/>
        </w:rPr>
      </w:pPr>
      <w:r w:rsidRPr="00A5396B">
        <w:rPr>
          <w:lang w:val="da-DK"/>
        </w:rPr>
        <w:t xml:space="preserve">Hillerød Kommune – Beskæftigelsesplan 2024 </w:t>
      </w:r>
      <w:r w:rsidRPr="00AE2158">
        <w:rPr>
          <w:sz w:val="24"/>
          <w:szCs w:val="24"/>
          <w:lang w:val="da-DK"/>
        </w:rPr>
        <w:t>–</w:t>
      </w:r>
      <w:r w:rsidR="00A5396B" w:rsidRPr="00AE2158">
        <w:rPr>
          <w:sz w:val="24"/>
          <w:szCs w:val="24"/>
          <w:lang w:val="da-DK"/>
        </w:rPr>
        <w:t xml:space="preserve"> </w:t>
      </w:r>
      <w:r w:rsidR="00853105" w:rsidRPr="00AE2158">
        <w:rPr>
          <w:sz w:val="24"/>
          <w:szCs w:val="24"/>
          <w:lang w:val="da-DK"/>
        </w:rPr>
        <w:t>december</w:t>
      </w:r>
      <w:r w:rsidR="00B366C7" w:rsidRPr="00AE2158">
        <w:rPr>
          <w:sz w:val="24"/>
          <w:szCs w:val="24"/>
          <w:lang w:val="da-DK"/>
        </w:rPr>
        <w:t xml:space="preserve"> 2023</w:t>
      </w:r>
    </w:p>
    <w:p w:rsidR="004B3C95" w:rsidRPr="00A5396B" w:rsidRDefault="00E473F9" w:rsidP="00604E19">
      <w:pPr>
        <w:pStyle w:val="Overskrift1"/>
        <w:rPr>
          <w:lang w:val="da-DK"/>
        </w:rPr>
      </w:pPr>
      <w:r w:rsidRPr="00A5396B">
        <w:rPr>
          <w:lang w:val="da-DK"/>
        </w:rPr>
        <w:t>Indledning</w:t>
      </w:r>
    </w:p>
    <w:p w:rsidR="00196233" w:rsidRPr="00822ED3" w:rsidRDefault="00196233" w:rsidP="004B3C95">
      <w:pPr>
        <w:rPr>
          <w:sz w:val="24"/>
          <w:szCs w:val="26"/>
          <w:lang w:val="da-DK"/>
        </w:rPr>
      </w:pPr>
      <w:r w:rsidRPr="00822ED3">
        <w:rPr>
          <w:sz w:val="24"/>
          <w:szCs w:val="26"/>
          <w:lang w:val="da-DK"/>
        </w:rPr>
        <w:t>Indeværende beskæftigelsesplan er en politisk plan</w:t>
      </w:r>
      <w:r w:rsidR="00A13259" w:rsidRPr="00822ED3">
        <w:rPr>
          <w:sz w:val="24"/>
          <w:szCs w:val="26"/>
          <w:lang w:val="da-DK"/>
        </w:rPr>
        <w:t xml:space="preserve"> for Hillerød Kommunes beskæftigelsesindsats</w:t>
      </w:r>
      <w:r w:rsidRPr="00822ED3">
        <w:rPr>
          <w:sz w:val="24"/>
          <w:szCs w:val="26"/>
          <w:lang w:val="da-DK"/>
        </w:rPr>
        <w:t>, som skal udmøntes konkret i forskellige initiativer og via dialog og samarbejde med samarbejdspartnere</w:t>
      </w:r>
      <w:r w:rsidR="00CD6091" w:rsidRPr="00822ED3">
        <w:rPr>
          <w:sz w:val="24"/>
          <w:szCs w:val="26"/>
          <w:lang w:val="da-DK"/>
        </w:rPr>
        <w:t>,</w:t>
      </w:r>
      <w:r w:rsidRPr="00822ED3">
        <w:rPr>
          <w:sz w:val="24"/>
          <w:szCs w:val="26"/>
          <w:lang w:val="da-DK"/>
        </w:rPr>
        <w:t xml:space="preserve"> ligesom </w:t>
      </w:r>
      <w:r w:rsidR="00A13259" w:rsidRPr="00822ED3">
        <w:rPr>
          <w:sz w:val="24"/>
          <w:szCs w:val="26"/>
          <w:lang w:val="da-DK"/>
        </w:rPr>
        <w:t>den supplerer erhvervs</w:t>
      </w:r>
      <w:r w:rsidR="00360FE5" w:rsidRPr="00822ED3">
        <w:rPr>
          <w:sz w:val="24"/>
          <w:szCs w:val="26"/>
          <w:lang w:val="da-DK"/>
        </w:rPr>
        <w:t>strategien</w:t>
      </w:r>
      <w:r w:rsidRPr="00822ED3">
        <w:rPr>
          <w:sz w:val="24"/>
          <w:szCs w:val="26"/>
          <w:lang w:val="da-DK"/>
        </w:rPr>
        <w:t xml:space="preserve">. </w:t>
      </w:r>
    </w:p>
    <w:p w:rsidR="00AE1AFA" w:rsidRPr="00822ED3" w:rsidRDefault="00AE1AFA" w:rsidP="004B3C95">
      <w:pPr>
        <w:rPr>
          <w:sz w:val="24"/>
          <w:szCs w:val="26"/>
          <w:lang w:val="da-DK"/>
        </w:rPr>
      </w:pPr>
      <w:r w:rsidRPr="00822ED3">
        <w:rPr>
          <w:sz w:val="24"/>
          <w:szCs w:val="26"/>
          <w:lang w:val="da-DK"/>
        </w:rPr>
        <w:t>Beskæftigelsespolitikken står nationalt set ved en skillevej, hvor regeringen ønsker en reform af beskæftigelsesindsatsen. Der er nedsat en ekspertgruppe, som kommer med sine anbefalinger til fremtidens beskæftigelsesindsats til juni 2024 med henblik på, at en reform, ifølge Beskæftigelsesministeriet, kan træde i kraft den 1. januar 2026.</w:t>
      </w:r>
    </w:p>
    <w:p w:rsidR="00AC2A59" w:rsidRPr="00822ED3" w:rsidRDefault="00410A2D" w:rsidP="004B3C95">
      <w:pPr>
        <w:rPr>
          <w:sz w:val="24"/>
          <w:szCs w:val="26"/>
          <w:lang w:val="da-DK"/>
        </w:rPr>
      </w:pPr>
      <w:r w:rsidRPr="00822ED3">
        <w:rPr>
          <w:sz w:val="24"/>
          <w:szCs w:val="26"/>
          <w:lang w:val="da-DK"/>
        </w:rPr>
        <w:t>Hillerød Kommune blev udpeget til at være frikommune sammen med tre andre kommuner i landet af den forrige regering. Beskæftigelsesministeren skrev til Hillerød Kommune den 30. august 2023, at regeringen har valgt at stoppe det videre arbejde med velfærdsaftaler på beskæftigelsesområdet. Jævnfør budgetaftalen ønsker byrådet at fortsætte nytænkningen af beskæftigelsesindsatsen på områder, som ikke forhindres af lovgivning, så den giver størst mulig værdi for borgerne og for virksomhederne.</w:t>
      </w:r>
    </w:p>
    <w:p w:rsidR="00363ABE" w:rsidRPr="00822ED3" w:rsidRDefault="00363ABE" w:rsidP="004B3C95">
      <w:pPr>
        <w:rPr>
          <w:sz w:val="24"/>
          <w:szCs w:val="26"/>
          <w:lang w:val="da-DK"/>
        </w:rPr>
      </w:pPr>
      <w:r w:rsidRPr="00822ED3">
        <w:rPr>
          <w:sz w:val="24"/>
          <w:szCs w:val="26"/>
          <w:lang w:val="da-DK"/>
        </w:rPr>
        <w:t xml:space="preserve">De følgende fire </w:t>
      </w:r>
      <w:r w:rsidR="00410A2D" w:rsidRPr="00822ED3">
        <w:rPr>
          <w:sz w:val="24"/>
          <w:szCs w:val="26"/>
          <w:lang w:val="da-DK"/>
        </w:rPr>
        <w:t>beskæftigelsespolitiske</w:t>
      </w:r>
      <w:r w:rsidRPr="00822ED3">
        <w:rPr>
          <w:sz w:val="24"/>
          <w:szCs w:val="26"/>
          <w:lang w:val="da-DK"/>
        </w:rPr>
        <w:t xml:space="preserve"> fokusområder er udarbejdet med udgangspunkt i de vejledende ministermål samt de lokalpolitiske prioriteringer i budgetaftalen 2024-2027, og er: </w:t>
      </w:r>
    </w:p>
    <w:p w:rsidR="00053C6B" w:rsidRPr="00822ED3" w:rsidRDefault="00053C6B" w:rsidP="00053C6B">
      <w:pPr>
        <w:pStyle w:val="Listeafsnit"/>
        <w:numPr>
          <w:ilvl w:val="0"/>
          <w:numId w:val="12"/>
        </w:numPr>
        <w:rPr>
          <w:sz w:val="24"/>
          <w:szCs w:val="26"/>
          <w:lang w:val="da-DK"/>
        </w:rPr>
      </w:pPr>
      <w:r w:rsidRPr="00822ED3">
        <w:rPr>
          <w:sz w:val="24"/>
          <w:szCs w:val="26"/>
          <w:lang w:val="da-DK"/>
        </w:rPr>
        <w:t>Kvalificeret arbejdskraft</w:t>
      </w:r>
    </w:p>
    <w:p w:rsidR="00053C6B" w:rsidRPr="00822ED3" w:rsidRDefault="00053C6B" w:rsidP="00053C6B">
      <w:pPr>
        <w:pStyle w:val="Listeafsnit"/>
        <w:numPr>
          <w:ilvl w:val="0"/>
          <w:numId w:val="12"/>
        </w:numPr>
        <w:rPr>
          <w:sz w:val="24"/>
          <w:szCs w:val="26"/>
          <w:lang w:val="da-DK"/>
        </w:rPr>
      </w:pPr>
      <w:r w:rsidRPr="00822ED3">
        <w:rPr>
          <w:sz w:val="24"/>
          <w:szCs w:val="26"/>
          <w:lang w:val="da-DK"/>
        </w:rPr>
        <w:t>Plads til alle på arbejdsmarkedet</w:t>
      </w:r>
    </w:p>
    <w:p w:rsidR="00053C6B" w:rsidRPr="00822ED3" w:rsidRDefault="00053C6B" w:rsidP="00053C6B">
      <w:pPr>
        <w:pStyle w:val="Listeafsnit"/>
        <w:numPr>
          <w:ilvl w:val="0"/>
          <w:numId w:val="12"/>
        </w:numPr>
        <w:rPr>
          <w:sz w:val="24"/>
          <w:szCs w:val="26"/>
          <w:lang w:val="da-DK"/>
        </w:rPr>
      </w:pPr>
      <w:r w:rsidRPr="00822ED3">
        <w:rPr>
          <w:sz w:val="24"/>
          <w:szCs w:val="26"/>
          <w:lang w:val="da-DK"/>
        </w:rPr>
        <w:t>Alle unge har potentiale</w:t>
      </w:r>
    </w:p>
    <w:p w:rsidR="00053C6B" w:rsidRPr="00822ED3" w:rsidRDefault="00053C6B" w:rsidP="00053C6B">
      <w:pPr>
        <w:pStyle w:val="Listeafsnit"/>
        <w:numPr>
          <w:ilvl w:val="0"/>
          <w:numId w:val="12"/>
        </w:numPr>
        <w:rPr>
          <w:sz w:val="24"/>
          <w:szCs w:val="26"/>
          <w:lang w:val="da-DK"/>
        </w:rPr>
      </w:pPr>
      <w:r w:rsidRPr="00822ED3">
        <w:rPr>
          <w:sz w:val="24"/>
          <w:szCs w:val="26"/>
          <w:lang w:val="da-DK"/>
        </w:rPr>
        <w:t>Dialog med borgere og virksomheder</w:t>
      </w:r>
    </w:p>
    <w:p w:rsidR="00C42793" w:rsidRDefault="00A073DA" w:rsidP="009E4DA4">
      <w:pPr>
        <w:rPr>
          <w:color w:val="4472C4" w:themeColor="accent5"/>
          <w:sz w:val="40"/>
          <w:lang w:val="da-DK"/>
        </w:rPr>
      </w:pPr>
      <w:r w:rsidRPr="00822ED3">
        <w:rPr>
          <w:sz w:val="24"/>
          <w:szCs w:val="26"/>
          <w:lang w:val="da-DK"/>
        </w:rPr>
        <w:t>Kommunerne skal fortsat beskrive og offentliggøre, hvordan vi arbejder med rådgivning og information om repatriering efter repatrieringsloven, og beskrivelsen findes på sidste side.</w:t>
      </w:r>
      <w:r w:rsidR="00C42793">
        <w:rPr>
          <w:color w:val="4472C4" w:themeColor="accent5"/>
          <w:sz w:val="40"/>
          <w:lang w:val="da-DK"/>
        </w:rPr>
        <w:br w:type="page"/>
      </w:r>
    </w:p>
    <w:p w:rsidR="00FE125C" w:rsidRPr="00604E19" w:rsidRDefault="00FE125C" w:rsidP="00604E19">
      <w:pPr>
        <w:pStyle w:val="Overskrift1"/>
        <w:rPr>
          <w:lang w:val="da-DK"/>
        </w:rPr>
      </w:pPr>
      <w:r w:rsidRPr="00E473F9">
        <w:rPr>
          <w:lang w:val="da-DK"/>
        </w:rPr>
        <w:lastRenderedPageBreak/>
        <w:t>Kvalificeret</w:t>
      </w:r>
      <w:r w:rsidRPr="00604E19">
        <w:rPr>
          <w:lang w:val="da-DK"/>
        </w:rPr>
        <w:t xml:space="preserve"> </w:t>
      </w:r>
      <w:r w:rsidRPr="00E473F9">
        <w:rPr>
          <w:lang w:val="da-DK"/>
        </w:rPr>
        <w:t>arbejdskraft</w:t>
      </w:r>
    </w:p>
    <w:p w:rsidR="00FE125C" w:rsidRPr="00E82ACE" w:rsidRDefault="00F01499" w:rsidP="00604E19">
      <w:pPr>
        <w:pStyle w:val="Overskrift1"/>
        <w:rPr>
          <w:lang w:val="da-DK"/>
        </w:rPr>
      </w:pPr>
      <w:r w:rsidRPr="00E82ACE">
        <w:rPr>
          <w:lang w:val="da-DK"/>
        </w:rPr>
        <w:t xml:space="preserve">Vores </w:t>
      </w:r>
      <w:r w:rsidR="00E82ACE" w:rsidRPr="00E82ACE">
        <w:rPr>
          <w:lang w:val="da-DK"/>
        </w:rPr>
        <w:t>mål</w:t>
      </w:r>
    </w:p>
    <w:p w:rsidR="00E01617" w:rsidRPr="004A6807" w:rsidRDefault="00E01617" w:rsidP="00E01617">
      <w:pPr>
        <w:pStyle w:val="Listeafsnit"/>
        <w:numPr>
          <w:ilvl w:val="0"/>
          <w:numId w:val="3"/>
        </w:numPr>
        <w:rPr>
          <w:sz w:val="28"/>
          <w:szCs w:val="26"/>
          <w:lang w:val="da-DK"/>
        </w:rPr>
      </w:pPr>
      <w:r w:rsidRPr="004A6807">
        <w:rPr>
          <w:sz w:val="28"/>
          <w:szCs w:val="26"/>
          <w:lang w:val="da-DK"/>
        </w:rPr>
        <w:t>Vi bidrager til at øge udbuddet af kvalificeret arbejdskraft til virksomhederne igenne</w:t>
      </w:r>
      <w:r w:rsidR="00B00EA3" w:rsidRPr="004A6807">
        <w:rPr>
          <w:sz w:val="28"/>
          <w:szCs w:val="26"/>
          <w:lang w:val="da-DK"/>
        </w:rPr>
        <w:t>m uddannelse og opkvalificering.</w:t>
      </w:r>
    </w:p>
    <w:p w:rsidR="00E82ACE" w:rsidRPr="004A6807" w:rsidRDefault="00114F10" w:rsidP="00E01617">
      <w:pPr>
        <w:pStyle w:val="Listeafsnit"/>
        <w:numPr>
          <w:ilvl w:val="0"/>
          <w:numId w:val="3"/>
        </w:numPr>
        <w:rPr>
          <w:sz w:val="28"/>
          <w:szCs w:val="26"/>
          <w:lang w:val="da-DK"/>
        </w:rPr>
      </w:pPr>
      <w:r w:rsidRPr="004A6807">
        <w:rPr>
          <w:sz w:val="28"/>
          <w:szCs w:val="26"/>
          <w:lang w:val="da-DK"/>
        </w:rPr>
        <w:t>Vi</w:t>
      </w:r>
      <w:r w:rsidR="00E01617" w:rsidRPr="004A6807">
        <w:rPr>
          <w:sz w:val="28"/>
          <w:szCs w:val="26"/>
          <w:lang w:val="da-DK"/>
        </w:rPr>
        <w:t xml:space="preserve"> understøtte</w:t>
      </w:r>
      <w:r w:rsidRPr="004A6807">
        <w:rPr>
          <w:sz w:val="28"/>
          <w:szCs w:val="26"/>
          <w:lang w:val="da-DK"/>
        </w:rPr>
        <w:t>r</w:t>
      </w:r>
      <w:r w:rsidR="00B00EA3" w:rsidRPr="004A6807">
        <w:rPr>
          <w:sz w:val="28"/>
          <w:szCs w:val="26"/>
          <w:lang w:val="da-DK"/>
        </w:rPr>
        <w:t xml:space="preserve"> arbejdsmarkedet</w:t>
      </w:r>
      <w:r w:rsidR="00E01617" w:rsidRPr="004A6807">
        <w:rPr>
          <w:sz w:val="28"/>
          <w:szCs w:val="26"/>
          <w:lang w:val="da-DK"/>
        </w:rPr>
        <w:t xml:space="preserve"> ved at bistå virksomhederne i at få eller fastholde den arbejdskraft, som de efterspørger.</w:t>
      </w:r>
    </w:p>
    <w:p w:rsidR="00E82ACE" w:rsidRPr="00604E19" w:rsidRDefault="00E82ACE" w:rsidP="00604E19">
      <w:pPr>
        <w:pStyle w:val="Overskrift1"/>
        <w:rPr>
          <w:lang w:val="da-DK"/>
        </w:rPr>
      </w:pPr>
      <w:r w:rsidRPr="00604E19">
        <w:rPr>
          <w:lang w:val="da-DK"/>
        </w:rPr>
        <w:t>Hvordan vil vi nå vores mål</w:t>
      </w:r>
    </w:p>
    <w:p w:rsidR="00E01617" w:rsidRPr="004A6807" w:rsidRDefault="00FE1003" w:rsidP="00E01617">
      <w:pPr>
        <w:pStyle w:val="Listeafsnit"/>
        <w:numPr>
          <w:ilvl w:val="0"/>
          <w:numId w:val="4"/>
        </w:numPr>
        <w:spacing w:after="160" w:line="259" w:lineRule="auto"/>
        <w:rPr>
          <w:sz w:val="28"/>
          <w:szCs w:val="26"/>
          <w:lang w:val="da-DK"/>
        </w:rPr>
      </w:pPr>
      <w:r w:rsidRPr="004A6807">
        <w:rPr>
          <w:sz w:val="28"/>
          <w:szCs w:val="26"/>
          <w:lang w:val="da-DK"/>
        </w:rPr>
        <w:t>Vi s</w:t>
      </w:r>
      <w:r w:rsidR="00E01617" w:rsidRPr="004A6807">
        <w:rPr>
          <w:sz w:val="28"/>
          <w:szCs w:val="26"/>
          <w:lang w:val="da-DK"/>
        </w:rPr>
        <w:t>tyrke</w:t>
      </w:r>
      <w:r w:rsidRPr="004A6807">
        <w:rPr>
          <w:sz w:val="28"/>
          <w:szCs w:val="26"/>
          <w:lang w:val="da-DK"/>
        </w:rPr>
        <w:t>r</w:t>
      </w:r>
      <w:r w:rsidR="00E01617" w:rsidRPr="004A6807">
        <w:rPr>
          <w:sz w:val="28"/>
          <w:szCs w:val="26"/>
          <w:lang w:val="da-DK"/>
        </w:rPr>
        <w:t xml:space="preserve"> samarbejdet med erhvervslivet og uddannelsesinstitutionerne om </w:t>
      </w:r>
      <w:r w:rsidR="00D577E8" w:rsidRPr="004A6807">
        <w:rPr>
          <w:sz w:val="28"/>
          <w:szCs w:val="26"/>
          <w:lang w:val="da-DK"/>
        </w:rPr>
        <w:t>rekruttering af arbejdskraft og</w:t>
      </w:r>
      <w:r w:rsidR="00E01617" w:rsidRPr="004A6807">
        <w:rPr>
          <w:sz w:val="28"/>
          <w:szCs w:val="26"/>
          <w:lang w:val="da-DK"/>
        </w:rPr>
        <w:t xml:space="preserve"> til gavn for</w:t>
      </w:r>
      <w:r w:rsidR="00B366C7" w:rsidRPr="004A6807">
        <w:rPr>
          <w:sz w:val="28"/>
          <w:szCs w:val="26"/>
          <w:lang w:val="da-DK"/>
        </w:rPr>
        <w:t xml:space="preserve"> borgerne og virksomhederne</w:t>
      </w:r>
      <w:r w:rsidR="00A0561A" w:rsidRPr="004A6807">
        <w:rPr>
          <w:sz w:val="28"/>
          <w:szCs w:val="26"/>
          <w:lang w:val="da-DK"/>
        </w:rPr>
        <w:t xml:space="preserve"> </w:t>
      </w:r>
      <w:r w:rsidR="00E01617" w:rsidRPr="004A6807">
        <w:rPr>
          <w:sz w:val="28"/>
          <w:szCs w:val="26"/>
          <w:lang w:val="da-DK"/>
        </w:rPr>
        <w:t>i Hillerød Kommune.</w:t>
      </w:r>
    </w:p>
    <w:p w:rsidR="00E01617" w:rsidRPr="004A6807" w:rsidRDefault="00FE1003" w:rsidP="00E01617">
      <w:pPr>
        <w:pStyle w:val="Listeafsnit"/>
        <w:numPr>
          <w:ilvl w:val="0"/>
          <w:numId w:val="4"/>
        </w:numPr>
        <w:spacing w:after="160" w:line="259" w:lineRule="auto"/>
        <w:rPr>
          <w:sz w:val="28"/>
          <w:szCs w:val="26"/>
          <w:lang w:val="da-DK"/>
        </w:rPr>
      </w:pPr>
      <w:r w:rsidRPr="004A6807">
        <w:rPr>
          <w:sz w:val="28"/>
          <w:szCs w:val="26"/>
          <w:lang w:val="da-DK"/>
        </w:rPr>
        <w:t>Vi t</w:t>
      </w:r>
      <w:r w:rsidR="00E01617" w:rsidRPr="004A6807">
        <w:rPr>
          <w:sz w:val="28"/>
          <w:szCs w:val="26"/>
          <w:lang w:val="da-DK"/>
        </w:rPr>
        <w:t>iltrække</w:t>
      </w:r>
      <w:r w:rsidRPr="004A6807">
        <w:rPr>
          <w:sz w:val="28"/>
          <w:szCs w:val="26"/>
          <w:lang w:val="da-DK"/>
        </w:rPr>
        <w:t>r</w:t>
      </w:r>
      <w:r w:rsidR="00E01617" w:rsidRPr="004A6807">
        <w:rPr>
          <w:sz w:val="28"/>
          <w:szCs w:val="26"/>
          <w:lang w:val="da-DK"/>
        </w:rPr>
        <w:t xml:space="preserve"> uddannelser og arbejdskraft (eks. på Life science-området) til Hillerød Kommune.</w:t>
      </w:r>
    </w:p>
    <w:p w:rsidR="00E01617" w:rsidRPr="004A6807" w:rsidRDefault="00B721D8" w:rsidP="00E01617">
      <w:pPr>
        <w:pStyle w:val="Listeafsnit"/>
        <w:numPr>
          <w:ilvl w:val="0"/>
          <w:numId w:val="4"/>
        </w:numPr>
        <w:spacing w:after="160" w:line="259" w:lineRule="auto"/>
        <w:rPr>
          <w:sz w:val="28"/>
          <w:szCs w:val="26"/>
          <w:lang w:val="da-DK"/>
        </w:rPr>
      </w:pPr>
      <w:r w:rsidRPr="004A6807">
        <w:rPr>
          <w:sz w:val="28"/>
          <w:szCs w:val="26"/>
          <w:lang w:val="da-DK"/>
        </w:rPr>
        <w:t>Vi samarbejder mellem de ni kommuner i Nordsjælland via Nordsjællands Rekrutteringsservice (NRS) og fortsætter med at afholde rekrutteringsevents, hvor virksomhederne kan få hjælp til rekruttering af nye medarbejdere</w:t>
      </w:r>
      <w:r w:rsidR="000E4F06" w:rsidRPr="004A6807">
        <w:rPr>
          <w:sz w:val="28"/>
          <w:szCs w:val="26"/>
          <w:lang w:val="da-DK"/>
        </w:rPr>
        <w:t>.</w:t>
      </w:r>
      <w:r w:rsidR="00502ADB" w:rsidRPr="004A6807">
        <w:rPr>
          <w:sz w:val="28"/>
          <w:szCs w:val="26"/>
          <w:lang w:val="da-DK"/>
        </w:rPr>
        <w:t xml:space="preserve"> </w:t>
      </w:r>
      <w:r w:rsidR="00FE1003" w:rsidRPr="004A6807">
        <w:rPr>
          <w:sz w:val="28"/>
          <w:szCs w:val="26"/>
          <w:lang w:val="da-DK"/>
        </w:rPr>
        <w:t>Vi opkvalificerer</w:t>
      </w:r>
      <w:r w:rsidR="00E01617" w:rsidRPr="004A6807">
        <w:rPr>
          <w:sz w:val="28"/>
          <w:szCs w:val="26"/>
          <w:lang w:val="da-DK"/>
        </w:rPr>
        <w:t xml:space="preserve"> i tæt samarbejde med virksomheder, relevante uddannelsesinstitutioner og i NRS.</w:t>
      </w:r>
    </w:p>
    <w:p w:rsidR="009B49B7" w:rsidRPr="004A6807" w:rsidRDefault="00FE1003" w:rsidP="00E01617">
      <w:pPr>
        <w:pStyle w:val="Listeafsnit"/>
        <w:numPr>
          <w:ilvl w:val="0"/>
          <w:numId w:val="4"/>
        </w:numPr>
        <w:spacing w:after="160" w:line="259" w:lineRule="auto"/>
        <w:rPr>
          <w:sz w:val="28"/>
          <w:szCs w:val="26"/>
          <w:lang w:val="da-DK"/>
        </w:rPr>
      </w:pPr>
      <w:r w:rsidRPr="004A6807">
        <w:rPr>
          <w:sz w:val="28"/>
          <w:szCs w:val="26"/>
          <w:lang w:val="da-DK"/>
        </w:rPr>
        <w:t>Vi m</w:t>
      </w:r>
      <w:r w:rsidR="00E01617" w:rsidRPr="004A6807">
        <w:rPr>
          <w:sz w:val="28"/>
          <w:szCs w:val="26"/>
          <w:lang w:val="da-DK"/>
        </w:rPr>
        <w:t>otivere</w:t>
      </w:r>
      <w:r w:rsidRPr="004A6807">
        <w:rPr>
          <w:sz w:val="28"/>
          <w:szCs w:val="26"/>
          <w:lang w:val="da-DK"/>
        </w:rPr>
        <w:t>r</w:t>
      </w:r>
      <w:r w:rsidR="00E01617" w:rsidRPr="004A6807">
        <w:rPr>
          <w:sz w:val="28"/>
          <w:szCs w:val="26"/>
          <w:lang w:val="da-DK"/>
        </w:rPr>
        <w:t xml:space="preserve"> ledige og sygemeldte borgere til brancheskift og tilbyde</w:t>
      </w:r>
      <w:r w:rsidR="003E1CF5" w:rsidRPr="004A6807">
        <w:rPr>
          <w:sz w:val="28"/>
          <w:szCs w:val="26"/>
          <w:lang w:val="da-DK"/>
        </w:rPr>
        <w:t>r</w:t>
      </w:r>
      <w:r w:rsidR="00E01617" w:rsidRPr="004A6807">
        <w:rPr>
          <w:sz w:val="28"/>
          <w:szCs w:val="26"/>
          <w:lang w:val="da-DK"/>
        </w:rPr>
        <w:t xml:space="preserve"> mulighed for opkvalificering dels via efteruddannelse og dels via praktisk erfaring på arbejdspladser.</w:t>
      </w:r>
    </w:p>
    <w:p w:rsidR="00E01617" w:rsidRPr="004A6807" w:rsidRDefault="00E01617" w:rsidP="00E01617">
      <w:pPr>
        <w:pStyle w:val="Listeafsnit"/>
        <w:numPr>
          <w:ilvl w:val="0"/>
          <w:numId w:val="4"/>
        </w:numPr>
        <w:spacing w:after="160" w:line="259" w:lineRule="auto"/>
        <w:rPr>
          <w:sz w:val="28"/>
          <w:szCs w:val="26"/>
          <w:lang w:val="da-DK"/>
        </w:rPr>
      </w:pPr>
      <w:r w:rsidRPr="004A6807">
        <w:rPr>
          <w:sz w:val="28"/>
          <w:szCs w:val="26"/>
          <w:lang w:val="da-DK"/>
        </w:rPr>
        <w:t>Vi ønsker at igangsætte forsøg, hvor ledige tilbydes efteruddannelse og ansættelse i Hillerød Kommune.</w:t>
      </w:r>
    </w:p>
    <w:p w:rsidR="0011698F" w:rsidRPr="004A6807" w:rsidRDefault="00FE1003" w:rsidP="00E01617">
      <w:pPr>
        <w:pStyle w:val="Listeafsnit"/>
        <w:numPr>
          <w:ilvl w:val="0"/>
          <w:numId w:val="4"/>
        </w:numPr>
        <w:spacing w:after="160" w:line="259" w:lineRule="auto"/>
        <w:rPr>
          <w:sz w:val="28"/>
          <w:szCs w:val="26"/>
          <w:lang w:val="da-DK"/>
        </w:rPr>
      </w:pPr>
      <w:r w:rsidRPr="004A6807">
        <w:rPr>
          <w:sz w:val="28"/>
          <w:szCs w:val="26"/>
          <w:lang w:val="da-DK"/>
        </w:rPr>
        <w:t xml:space="preserve">Vi iværksætter </w:t>
      </w:r>
      <w:r w:rsidR="00E01617" w:rsidRPr="004A6807">
        <w:rPr>
          <w:sz w:val="28"/>
          <w:szCs w:val="26"/>
          <w:lang w:val="da-DK"/>
        </w:rPr>
        <w:t>tidlig</w:t>
      </w:r>
      <w:r w:rsidRPr="004A6807">
        <w:rPr>
          <w:sz w:val="28"/>
          <w:szCs w:val="26"/>
          <w:lang w:val="da-DK"/>
        </w:rPr>
        <w:t>e</w:t>
      </w:r>
      <w:r w:rsidR="00E01617" w:rsidRPr="004A6807">
        <w:rPr>
          <w:sz w:val="28"/>
          <w:szCs w:val="26"/>
          <w:lang w:val="da-DK"/>
        </w:rPr>
        <w:t xml:space="preserve"> og forebyggende indsats</w:t>
      </w:r>
      <w:r w:rsidRPr="004A6807">
        <w:rPr>
          <w:sz w:val="28"/>
          <w:szCs w:val="26"/>
          <w:lang w:val="da-DK"/>
        </w:rPr>
        <w:t>er</w:t>
      </w:r>
      <w:r w:rsidR="00E01617" w:rsidRPr="004A6807">
        <w:rPr>
          <w:sz w:val="28"/>
          <w:szCs w:val="26"/>
          <w:lang w:val="da-DK"/>
        </w:rPr>
        <w:t xml:space="preserve"> igennem fritidsjob, skole-virksomheds</w:t>
      </w:r>
      <w:r w:rsidR="008B0785" w:rsidRPr="004A6807">
        <w:rPr>
          <w:sz w:val="28"/>
          <w:szCs w:val="26"/>
          <w:lang w:val="da-DK"/>
        </w:rPr>
        <w:t>s</w:t>
      </w:r>
      <w:r w:rsidR="00F752F4">
        <w:rPr>
          <w:sz w:val="28"/>
          <w:szCs w:val="26"/>
          <w:lang w:val="da-DK"/>
        </w:rPr>
        <w:t>amarbejde og lønnede timer.</w:t>
      </w:r>
    </w:p>
    <w:p w:rsidR="00FE125C" w:rsidRPr="0011698F" w:rsidRDefault="009C2637" w:rsidP="0011698F">
      <w:pPr>
        <w:pStyle w:val="Listeafsnit"/>
        <w:numPr>
          <w:ilvl w:val="0"/>
          <w:numId w:val="4"/>
        </w:numPr>
        <w:spacing w:after="160" w:line="259" w:lineRule="auto"/>
        <w:rPr>
          <w:lang w:val="da-DK"/>
        </w:rPr>
      </w:pPr>
      <w:r w:rsidRPr="004A6807">
        <w:rPr>
          <w:sz w:val="28"/>
          <w:szCs w:val="26"/>
          <w:lang w:val="da-DK"/>
        </w:rPr>
        <w:t>Med formandskabet i NRS formidler vi et tæt samarbejde</w:t>
      </w:r>
      <w:r w:rsidR="00BE44F2" w:rsidRPr="004A6807">
        <w:rPr>
          <w:sz w:val="28"/>
          <w:szCs w:val="26"/>
          <w:lang w:val="da-DK"/>
        </w:rPr>
        <w:t xml:space="preserve"> mellem a-kasser og kommunerne i NRS for at sikre, at</w:t>
      </w:r>
      <w:r w:rsidR="009D5061" w:rsidRPr="004A6807">
        <w:rPr>
          <w:sz w:val="28"/>
          <w:szCs w:val="26"/>
          <w:lang w:val="da-DK"/>
        </w:rPr>
        <w:t xml:space="preserve"> borgerne og</w:t>
      </w:r>
      <w:r w:rsidR="00BE44F2" w:rsidRPr="004A6807">
        <w:rPr>
          <w:sz w:val="28"/>
          <w:szCs w:val="26"/>
          <w:lang w:val="da-DK"/>
        </w:rPr>
        <w:t xml:space="preserve"> virksomhederne</w:t>
      </w:r>
      <w:r w:rsidR="00714941" w:rsidRPr="004A6807">
        <w:rPr>
          <w:sz w:val="28"/>
          <w:szCs w:val="26"/>
          <w:lang w:val="da-DK"/>
        </w:rPr>
        <w:t xml:space="preserve"> </w:t>
      </w:r>
      <w:r w:rsidR="00BE44F2" w:rsidRPr="004A6807">
        <w:rPr>
          <w:sz w:val="28"/>
          <w:szCs w:val="26"/>
          <w:lang w:val="da-DK"/>
        </w:rPr>
        <w:t>fra den 1. januar 2024</w:t>
      </w:r>
      <w:r w:rsidR="00131EF5" w:rsidRPr="004A6807">
        <w:rPr>
          <w:sz w:val="28"/>
          <w:szCs w:val="26"/>
          <w:lang w:val="da-DK"/>
        </w:rPr>
        <w:t xml:space="preserve"> fortsat</w:t>
      </w:r>
      <w:r w:rsidR="00BE44F2" w:rsidRPr="004A6807">
        <w:rPr>
          <w:sz w:val="28"/>
          <w:szCs w:val="26"/>
          <w:lang w:val="da-DK"/>
        </w:rPr>
        <w:t xml:space="preserve"> få</w:t>
      </w:r>
      <w:r w:rsidR="00131EF5" w:rsidRPr="004A6807">
        <w:rPr>
          <w:sz w:val="28"/>
          <w:szCs w:val="26"/>
          <w:lang w:val="da-DK"/>
        </w:rPr>
        <w:t>r</w:t>
      </w:r>
      <w:r w:rsidR="00BE44F2" w:rsidRPr="004A6807">
        <w:rPr>
          <w:sz w:val="28"/>
          <w:szCs w:val="26"/>
          <w:lang w:val="da-DK"/>
        </w:rPr>
        <w:t xml:space="preserve"> en koordineret indsats</w:t>
      </w:r>
      <w:r w:rsidR="00641A72" w:rsidRPr="004A6807">
        <w:rPr>
          <w:sz w:val="28"/>
          <w:szCs w:val="26"/>
          <w:lang w:val="da-DK"/>
        </w:rPr>
        <w:t xml:space="preserve"> af</w:t>
      </w:r>
      <w:r w:rsidR="008471B5" w:rsidRPr="004A6807">
        <w:rPr>
          <w:sz w:val="28"/>
          <w:szCs w:val="26"/>
          <w:lang w:val="da-DK"/>
        </w:rPr>
        <w:t xml:space="preserve"> formidling af</w:t>
      </w:r>
      <w:r w:rsidR="00BE44F2" w:rsidRPr="004A6807">
        <w:rPr>
          <w:sz w:val="28"/>
          <w:szCs w:val="26"/>
          <w:lang w:val="da-DK"/>
        </w:rPr>
        <w:t xml:space="preserve"> ledig arbejdskraft</w:t>
      </w:r>
      <w:r w:rsidR="000E4F06" w:rsidRPr="004A6807">
        <w:rPr>
          <w:sz w:val="28"/>
          <w:szCs w:val="26"/>
          <w:lang w:val="da-DK"/>
        </w:rPr>
        <w:t>.</w:t>
      </w:r>
    </w:p>
    <w:p w:rsidR="00FE125C" w:rsidRPr="00604E19" w:rsidRDefault="00FE125C" w:rsidP="00604E19">
      <w:pPr>
        <w:pStyle w:val="Overskrift1"/>
        <w:rPr>
          <w:lang w:val="da-DK"/>
        </w:rPr>
      </w:pPr>
      <w:r w:rsidRPr="00604E19">
        <w:rPr>
          <w:lang w:val="da-DK"/>
        </w:rPr>
        <w:t>Plads til alle på arbejdsmarkedet</w:t>
      </w:r>
    </w:p>
    <w:p w:rsidR="00E01617" w:rsidRDefault="00E01617" w:rsidP="00E82ACE">
      <w:pPr>
        <w:rPr>
          <w:color w:val="0070C0"/>
          <w:sz w:val="32"/>
          <w:lang w:val="da-DK"/>
        </w:rPr>
      </w:pPr>
    </w:p>
    <w:p w:rsidR="00E82ACE" w:rsidRPr="00604E19" w:rsidRDefault="00E82ACE" w:rsidP="00604E19">
      <w:pPr>
        <w:pStyle w:val="Overskrift1"/>
        <w:rPr>
          <w:lang w:val="da-DK"/>
        </w:rPr>
      </w:pPr>
      <w:r w:rsidRPr="00604E19">
        <w:rPr>
          <w:lang w:val="da-DK"/>
        </w:rPr>
        <w:t>Vores mål</w:t>
      </w:r>
    </w:p>
    <w:p w:rsidR="00E01617" w:rsidRPr="004A6807" w:rsidRDefault="00093275" w:rsidP="00D577E8">
      <w:pPr>
        <w:pStyle w:val="Listeafsnit"/>
        <w:numPr>
          <w:ilvl w:val="0"/>
          <w:numId w:val="10"/>
        </w:numPr>
        <w:rPr>
          <w:sz w:val="28"/>
          <w:szCs w:val="26"/>
          <w:lang w:val="da-DK"/>
        </w:rPr>
      </w:pPr>
      <w:r w:rsidRPr="004A6807">
        <w:rPr>
          <w:sz w:val="28"/>
          <w:szCs w:val="26"/>
          <w:lang w:val="da-DK"/>
        </w:rPr>
        <w:t xml:space="preserve">Vi har et </w:t>
      </w:r>
      <w:r w:rsidR="00E01617" w:rsidRPr="004A6807">
        <w:rPr>
          <w:sz w:val="28"/>
          <w:szCs w:val="26"/>
          <w:lang w:val="da-DK"/>
        </w:rPr>
        <w:t xml:space="preserve">rummeligt og mangfoldigt arbejdsmarked med plads til alle, </w:t>
      </w:r>
      <w:r w:rsidRPr="004A6807">
        <w:rPr>
          <w:sz w:val="28"/>
          <w:szCs w:val="26"/>
          <w:lang w:val="da-DK"/>
        </w:rPr>
        <w:t>hvor alle</w:t>
      </w:r>
      <w:r w:rsidR="00E01617" w:rsidRPr="004A6807">
        <w:rPr>
          <w:sz w:val="28"/>
          <w:szCs w:val="26"/>
          <w:lang w:val="da-DK"/>
        </w:rPr>
        <w:t xml:space="preserve"> borgere udgør en ressource uanset baggrund og kvalifikationer.</w:t>
      </w:r>
    </w:p>
    <w:p w:rsidR="00FE125C" w:rsidRPr="004A6807" w:rsidRDefault="00093275" w:rsidP="00D577E8">
      <w:pPr>
        <w:pStyle w:val="Listeafsnit"/>
        <w:numPr>
          <w:ilvl w:val="0"/>
          <w:numId w:val="10"/>
        </w:numPr>
        <w:rPr>
          <w:sz w:val="28"/>
          <w:szCs w:val="26"/>
          <w:lang w:val="da-DK"/>
        </w:rPr>
      </w:pPr>
      <w:r w:rsidRPr="004A6807">
        <w:rPr>
          <w:sz w:val="28"/>
          <w:szCs w:val="26"/>
          <w:lang w:val="da-DK"/>
        </w:rPr>
        <w:t>L</w:t>
      </w:r>
      <w:r w:rsidR="00E01617" w:rsidRPr="004A6807">
        <w:rPr>
          <w:sz w:val="28"/>
          <w:szCs w:val="26"/>
          <w:lang w:val="da-DK"/>
        </w:rPr>
        <w:t>edige og sygemeldte får, eller kommer tættere på, et ordinært job eller uddannelse.</w:t>
      </w:r>
    </w:p>
    <w:p w:rsidR="00E82ACE" w:rsidRPr="00604E19" w:rsidRDefault="00E82ACE" w:rsidP="00604E19">
      <w:pPr>
        <w:pStyle w:val="Overskrift1"/>
        <w:rPr>
          <w:lang w:val="da-DK"/>
        </w:rPr>
      </w:pPr>
      <w:r w:rsidRPr="00604E19">
        <w:rPr>
          <w:lang w:val="da-DK"/>
        </w:rPr>
        <w:t>Hvordan vil vi nå vores mål</w:t>
      </w:r>
    </w:p>
    <w:p w:rsidR="00E820E9" w:rsidRPr="004A6807" w:rsidRDefault="00E01617" w:rsidP="00E01617">
      <w:pPr>
        <w:pStyle w:val="Listeafsnit"/>
        <w:numPr>
          <w:ilvl w:val="0"/>
          <w:numId w:val="5"/>
        </w:numPr>
        <w:spacing w:after="160" w:line="259" w:lineRule="auto"/>
        <w:rPr>
          <w:sz w:val="28"/>
          <w:szCs w:val="26"/>
          <w:lang w:val="da-DK"/>
        </w:rPr>
      </w:pPr>
      <w:r w:rsidRPr="004A6807">
        <w:rPr>
          <w:sz w:val="28"/>
          <w:szCs w:val="26"/>
          <w:lang w:val="da-DK"/>
        </w:rPr>
        <w:t>Vi tilbyder Individuelt Planlagt job eller uddannelse med Støtte efter IPS metoden til de borgere, der har brug for en håndholdt hjælp til at få fodfæste på arbejdsmarkedet</w:t>
      </w:r>
      <w:r w:rsidR="00C4142A" w:rsidRPr="004A6807">
        <w:rPr>
          <w:sz w:val="28"/>
          <w:szCs w:val="26"/>
          <w:lang w:val="da-DK"/>
        </w:rPr>
        <w:t xml:space="preserve"> og til</w:t>
      </w:r>
      <w:r w:rsidR="00CE3767" w:rsidRPr="004A6807">
        <w:rPr>
          <w:sz w:val="28"/>
          <w:szCs w:val="26"/>
          <w:lang w:val="da-DK"/>
        </w:rPr>
        <w:t xml:space="preserve"> at fastholde denne ansættelse</w:t>
      </w:r>
      <w:r w:rsidRPr="004A6807">
        <w:rPr>
          <w:sz w:val="28"/>
          <w:szCs w:val="26"/>
          <w:lang w:val="da-DK"/>
        </w:rPr>
        <w:t>.</w:t>
      </w:r>
    </w:p>
    <w:p w:rsidR="00BD424F" w:rsidRPr="004A6807" w:rsidRDefault="00BD424F" w:rsidP="00BD424F">
      <w:pPr>
        <w:pStyle w:val="Listeafsnit"/>
        <w:numPr>
          <w:ilvl w:val="0"/>
          <w:numId w:val="5"/>
        </w:numPr>
        <w:spacing w:after="160" w:line="259" w:lineRule="auto"/>
        <w:rPr>
          <w:sz w:val="28"/>
          <w:szCs w:val="26"/>
          <w:lang w:val="da-DK"/>
        </w:rPr>
      </w:pPr>
      <w:r w:rsidRPr="004A6807">
        <w:rPr>
          <w:sz w:val="28"/>
          <w:szCs w:val="26"/>
          <w:lang w:val="da-DK"/>
        </w:rPr>
        <w:t>Vi arbejder ud fra en løsningsfokuseret tilgang (LØFT) som anerkendt samtalemetode.</w:t>
      </w:r>
    </w:p>
    <w:p w:rsidR="00E01617" w:rsidRPr="004A6807" w:rsidRDefault="00131840" w:rsidP="00E01617">
      <w:pPr>
        <w:pStyle w:val="Listeafsnit"/>
        <w:numPr>
          <w:ilvl w:val="0"/>
          <w:numId w:val="5"/>
        </w:numPr>
        <w:spacing w:after="160" w:line="259" w:lineRule="auto"/>
        <w:rPr>
          <w:sz w:val="28"/>
          <w:szCs w:val="26"/>
          <w:lang w:val="da-DK"/>
        </w:rPr>
      </w:pPr>
      <w:r w:rsidRPr="004A6807">
        <w:rPr>
          <w:sz w:val="28"/>
          <w:szCs w:val="26"/>
          <w:lang w:val="da-DK"/>
        </w:rPr>
        <w:t xml:space="preserve">Vi </w:t>
      </w:r>
      <w:r w:rsidR="00241128" w:rsidRPr="004A6807">
        <w:rPr>
          <w:sz w:val="28"/>
          <w:szCs w:val="26"/>
          <w:lang w:val="da-DK"/>
        </w:rPr>
        <w:t>bistår i</w:t>
      </w:r>
      <w:r w:rsidRPr="004A6807">
        <w:rPr>
          <w:sz w:val="28"/>
          <w:szCs w:val="26"/>
          <w:lang w:val="da-DK"/>
        </w:rPr>
        <w:t xml:space="preserve"> samarbejdet med C4 om s</w:t>
      </w:r>
      <w:r w:rsidR="00CE3767" w:rsidRPr="004A6807">
        <w:rPr>
          <w:sz w:val="28"/>
          <w:szCs w:val="26"/>
          <w:lang w:val="da-DK"/>
        </w:rPr>
        <w:t>ocial bæredygtighed</w:t>
      </w:r>
      <w:r w:rsidR="00CD252D" w:rsidRPr="004A6807">
        <w:rPr>
          <w:sz w:val="28"/>
          <w:szCs w:val="26"/>
          <w:lang w:val="da-DK"/>
        </w:rPr>
        <w:t>.</w:t>
      </w:r>
    </w:p>
    <w:p w:rsidR="009B49B7" w:rsidRPr="004A6807" w:rsidRDefault="009B49B7" w:rsidP="009B49B7">
      <w:pPr>
        <w:pStyle w:val="Listeafsnit"/>
        <w:numPr>
          <w:ilvl w:val="0"/>
          <w:numId w:val="5"/>
        </w:numPr>
        <w:spacing w:after="160" w:line="259" w:lineRule="auto"/>
        <w:rPr>
          <w:sz w:val="28"/>
          <w:szCs w:val="26"/>
          <w:lang w:val="da-DK"/>
        </w:rPr>
      </w:pPr>
      <w:r w:rsidRPr="004A6807">
        <w:rPr>
          <w:sz w:val="28"/>
          <w:szCs w:val="26"/>
          <w:lang w:val="da-DK"/>
        </w:rPr>
        <w:t>Vi hjælper borgere med andre udfordringer end ledighed i lønnede timer</w:t>
      </w:r>
      <w:r w:rsidR="00E820E9" w:rsidRPr="004A6807">
        <w:rPr>
          <w:sz w:val="28"/>
          <w:szCs w:val="26"/>
          <w:lang w:val="da-DK"/>
        </w:rPr>
        <w:t xml:space="preserve">, og vil understøtte hvis muligt </w:t>
      </w:r>
      <w:r w:rsidR="00B33B36" w:rsidRPr="004A6807">
        <w:rPr>
          <w:sz w:val="28"/>
          <w:szCs w:val="26"/>
          <w:lang w:val="da-DK"/>
        </w:rPr>
        <w:t xml:space="preserve">samarbejde om </w:t>
      </w:r>
      <w:r w:rsidR="000E4F06" w:rsidRPr="004A6807">
        <w:rPr>
          <w:sz w:val="28"/>
          <w:szCs w:val="26"/>
          <w:lang w:val="da-DK"/>
        </w:rPr>
        <w:t>socialøkonomiske virksomheder</w:t>
      </w:r>
      <w:r w:rsidR="00FE1003" w:rsidRPr="004A6807">
        <w:rPr>
          <w:sz w:val="28"/>
          <w:szCs w:val="26"/>
          <w:lang w:val="da-DK"/>
        </w:rPr>
        <w:t>.</w:t>
      </w:r>
    </w:p>
    <w:p w:rsidR="00D53211" w:rsidRPr="004A6807" w:rsidRDefault="00FB5D6A" w:rsidP="009B49B7">
      <w:pPr>
        <w:pStyle w:val="Listeafsnit"/>
        <w:numPr>
          <w:ilvl w:val="0"/>
          <w:numId w:val="5"/>
        </w:numPr>
        <w:spacing w:after="160" w:line="259" w:lineRule="auto"/>
        <w:rPr>
          <w:sz w:val="28"/>
          <w:szCs w:val="26"/>
          <w:lang w:val="da-DK"/>
        </w:rPr>
      </w:pPr>
      <w:r w:rsidRPr="004A6807">
        <w:rPr>
          <w:sz w:val="28"/>
          <w:szCs w:val="26"/>
          <w:lang w:val="da-DK"/>
        </w:rPr>
        <w:t>Vi hjælper borgere</w:t>
      </w:r>
      <w:r w:rsidR="00F36C1C" w:rsidRPr="004A6807">
        <w:rPr>
          <w:sz w:val="28"/>
          <w:szCs w:val="26"/>
          <w:lang w:val="da-DK"/>
        </w:rPr>
        <w:t xml:space="preserve"> med handicaps</w:t>
      </w:r>
      <w:r w:rsidR="00B15AA2" w:rsidRPr="004A6807">
        <w:rPr>
          <w:sz w:val="28"/>
          <w:szCs w:val="26"/>
          <w:lang w:val="da-DK"/>
        </w:rPr>
        <w:t>,</w:t>
      </w:r>
      <w:r w:rsidRPr="004A6807">
        <w:rPr>
          <w:sz w:val="28"/>
          <w:szCs w:val="26"/>
          <w:lang w:val="da-DK"/>
        </w:rPr>
        <w:t xml:space="preserve"> </w:t>
      </w:r>
      <w:r w:rsidR="00B15AA2" w:rsidRPr="004A6807">
        <w:rPr>
          <w:sz w:val="28"/>
          <w:szCs w:val="26"/>
          <w:lang w:val="da-DK"/>
        </w:rPr>
        <w:t>der har</w:t>
      </w:r>
      <w:r w:rsidRPr="004A6807">
        <w:rPr>
          <w:sz w:val="28"/>
          <w:szCs w:val="26"/>
          <w:lang w:val="da-DK"/>
        </w:rPr>
        <w:t xml:space="preserve"> fysiske eller psykiske funktionsnedsættelser</w:t>
      </w:r>
      <w:r w:rsidR="00B15AA2" w:rsidRPr="004A6807">
        <w:rPr>
          <w:sz w:val="28"/>
          <w:szCs w:val="26"/>
          <w:lang w:val="da-DK"/>
        </w:rPr>
        <w:t>,</w:t>
      </w:r>
      <w:r w:rsidRPr="004A6807">
        <w:rPr>
          <w:sz w:val="28"/>
          <w:szCs w:val="26"/>
          <w:lang w:val="da-DK"/>
        </w:rPr>
        <w:t xml:space="preserve"> med</w:t>
      </w:r>
      <w:r w:rsidR="00F36C1C" w:rsidRPr="004A6807">
        <w:rPr>
          <w:sz w:val="28"/>
          <w:szCs w:val="26"/>
          <w:lang w:val="da-DK"/>
        </w:rPr>
        <w:t xml:space="preserve"> at komme i job </w:t>
      </w:r>
      <w:r w:rsidR="001367AE" w:rsidRPr="004A6807">
        <w:rPr>
          <w:sz w:val="28"/>
          <w:szCs w:val="26"/>
          <w:lang w:val="da-DK"/>
        </w:rPr>
        <w:t>gennem</w:t>
      </w:r>
      <w:r w:rsidR="00F36C1C" w:rsidRPr="004A6807">
        <w:rPr>
          <w:sz w:val="28"/>
          <w:szCs w:val="26"/>
          <w:lang w:val="da-DK"/>
        </w:rPr>
        <w:t xml:space="preserve"> </w:t>
      </w:r>
      <w:r w:rsidR="00000357" w:rsidRPr="004A6807">
        <w:rPr>
          <w:sz w:val="28"/>
          <w:szCs w:val="26"/>
          <w:lang w:val="da-DK"/>
        </w:rPr>
        <w:t>eksempelvis</w:t>
      </w:r>
      <w:r w:rsidR="00F36C1C" w:rsidRPr="004A6807">
        <w:rPr>
          <w:sz w:val="28"/>
          <w:szCs w:val="26"/>
          <w:lang w:val="da-DK"/>
        </w:rPr>
        <w:t xml:space="preserve"> hjælp </w:t>
      </w:r>
      <w:r w:rsidR="0085788C" w:rsidRPr="004A6807">
        <w:rPr>
          <w:sz w:val="28"/>
          <w:szCs w:val="26"/>
          <w:lang w:val="da-DK"/>
        </w:rPr>
        <w:t>til</w:t>
      </w:r>
      <w:r w:rsidR="00000357" w:rsidRPr="004A6807">
        <w:rPr>
          <w:sz w:val="28"/>
          <w:szCs w:val="26"/>
          <w:lang w:val="da-DK"/>
        </w:rPr>
        <w:t xml:space="preserve"> </w:t>
      </w:r>
      <w:r w:rsidR="00D53211" w:rsidRPr="004A6807">
        <w:rPr>
          <w:sz w:val="28"/>
          <w:szCs w:val="26"/>
          <w:lang w:val="da-DK"/>
        </w:rPr>
        <w:t>handicapkompenserende ordninger og fleksjob.</w:t>
      </w:r>
    </w:p>
    <w:p w:rsidR="00DC14F2" w:rsidRPr="004A6807" w:rsidRDefault="00DC14F2" w:rsidP="009B49B7">
      <w:pPr>
        <w:pStyle w:val="Listeafsnit"/>
        <w:numPr>
          <w:ilvl w:val="0"/>
          <w:numId w:val="5"/>
        </w:numPr>
        <w:spacing w:after="160" w:line="259" w:lineRule="auto"/>
        <w:rPr>
          <w:sz w:val="28"/>
          <w:szCs w:val="26"/>
          <w:lang w:val="da-DK"/>
        </w:rPr>
      </w:pPr>
      <w:r w:rsidRPr="004A6807">
        <w:rPr>
          <w:sz w:val="28"/>
          <w:szCs w:val="26"/>
          <w:lang w:val="da-DK"/>
        </w:rPr>
        <w:t>Vi hjælper flygtninge og familiesammenførte i selvforsørgelse.</w:t>
      </w:r>
    </w:p>
    <w:p w:rsidR="00E01617" w:rsidRPr="004A6807" w:rsidRDefault="00E01617" w:rsidP="00E01617">
      <w:pPr>
        <w:pStyle w:val="Listeafsnit"/>
        <w:numPr>
          <w:ilvl w:val="0"/>
          <w:numId w:val="5"/>
        </w:numPr>
        <w:spacing w:after="160" w:line="259" w:lineRule="auto"/>
        <w:rPr>
          <w:sz w:val="28"/>
          <w:szCs w:val="26"/>
          <w:lang w:val="da-DK"/>
        </w:rPr>
      </w:pPr>
      <w:r w:rsidRPr="004A6807">
        <w:rPr>
          <w:sz w:val="28"/>
          <w:szCs w:val="26"/>
          <w:lang w:val="da-DK"/>
        </w:rPr>
        <w:t>Vi sikrer en helhedsorienteret indsats og tværfagligt samarbejde.</w:t>
      </w:r>
    </w:p>
    <w:p w:rsidR="00E01617" w:rsidRPr="004A6807" w:rsidRDefault="00E01617" w:rsidP="00E01617">
      <w:pPr>
        <w:pStyle w:val="Listeafsnit"/>
        <w:numPr>
          <w:ilvl w:val="0"/>
          <w:numId w:val="5"/>
        </w:numPr>
        <w:spacing w:after="160" w:line="259" w:lineRule="auto"/>
        <w:rPr>
          <w:sz w:val="28"/>
          <w:szCs w:val="26"/>
          <w:lang w:val="da-DK"/>
        </w:rPr>
      </w:pPr>
      <w:r w:rsidRPr="004A6807">
        <w:rPr>
          <w:sz w:val="28"/>
          <w:szCs w:val="26"/>
          <w:lang w:val="da-DK"/>
        </w:rPr>
        <w:t>Vi prioriterer en tidlig og forebyggende fastholdelsesindsats for sygemeldte borgere.</w:t>
      </w:r>
    </w:p>
    <w:p w:rsidR="00095DE3" w:rsidRPr="004A6807" w:rsidRDefault="00E01617" w:rsidP="00095DE3">
      <w:pPr>
        <w:pStyle w:val="Listeafsnit"/>
        <w:numPr>
          <w:ilvl w:val="0"/>
          <w:numId w:val="5"/>
        </w:numPr>
        <w:spacing w:after="160" w:line="259" w:lineRule="auto"/>
        <w:rPr>
          <w:sz w:val="28"/>
          <w:szCs w:val="26"/>
          <w:lang w:val="da-DK"/>
        </w:rPr>
      </w:pPr>
      <w:r w:rsidRPr="004A6807">
        <w:rPr>
          <w:sz w:val="28"/>
          <w:szCs w:val="26"/>
          <w:lang w:val="da-DK"/>
        </w:rPr>
        <w:t>Vi tilbyde</w:t>
      </w:r>
      <w:r w:rsidR="00E839F2" w:rsidRPr="004A6807">
        <w:rPr>
          <w:sz w:val="28"/>
          <w:szCs w:val="26"/>
          <w:lang w:val="da-DK"/>
        </w:rPr>
        <w:t>r</w:t>
      </w:r>
      <w:r w:rsidRPr="004A6807">
        <w:rPr>
          <w:sz w:val="28"/>
          <w:szCs w:val="26"/>
          <w:lang w:val="da-DK"/>
        </w:rPr>
        <w:t xml:space="preserve"> støtte til </w:t>
      </w:r>
      <w:r w:rsidR="00E839F2" w:rsidRPr="004A6807">
        <w:rPr>
          <w:sz w:val="28"/>
          <w:szCs w:val="26"/>
          <w:lang w:val="da-DK"/>
        </w:rPr>
        <w:t xml:space="preserve">borgerne til </w:t>
      </w:r>
      <w:r w:rsidRPr="004A6807">
        <w:rPr>
          <w:sz w:val="28"/>
          <w:szCs w:val="26"/>
          <w:lang w:val="da-DK"/>
        </w:rPr>
        <w:t>at fastholde job og uddannelse.</w:t>
      </w:r>
    </w:p>
    <w:p w:rsidR="00E01617" w:rsidRPr="00095DE3" w:rsidRDefault="0085331A" w:rsidP="00095DE3">
      <w:pPr>
        <w:pStyle w:val="Listeafsnit"/>
        <w:numPr>
          <w:ilvl w:val="0"/>
          <w:numId w:val="5"/>
        </w:numPr>
        <w:spacing w:after="160" w:line="259" w:lineRule="auto"/>
        <w:rPr>
          <w:sz w:val="28"/>
          <w:szCs w:val="26"/>
          <w:lang w:val="da-DK"/>
        </w:rPr>
      </w:pPr>
      <w:r w:rsidRPr="004A6807">
        <w:rPr>
          <w:sz w:val="28"/>
          <w:szCs w:val="26"/>
          <w:lang w:val="da-DK"/>
        </w:rPr>
        <w:t xml:space="preserve">Vi har fokus på at øge antallet af </w:t>
      </w:r>
      <w:r w:rsidR="00F50B91" w:rsidRPr="004A6807">
        <w:rPr>
          <w:sz w:val="28"/>
          <w:szCs w:val="26"/>
          <w:lang w:val="da-DK"/>
        </w:rPr>
        <w:t>seniorer</w:t>
      </w:r>
      <w:r w:rsidRPr="004A6807">
        <w:rPr>
          <w:sz w:val="28"/>
          <w:szCs w:val="26"/>
          <w:lang w:val="da-DK"/>
        </w:rPr>
        <w:t xml:space="preserve">, </w:t>
      </w:r>
      <w:r w:rsidR="000E4F06" w:rsidRPr="004A6807">
        <w:rPr>
          <w:sz w:val="28"/>
          <w:szCs w:val="26"/>
          <w:lang w:val="da-DK"/>
        </w:rPr>
        <w:t>der kommer i job.</w:t>
      </w:r>
      <w:r w:rsidR="00E01617" w:rsidRPr="00095DE3">
        <w:rPr>
          <w:color w:val="4472C4" w:themeColor="accent5"/>
          <w:sz w:val="40"/>
          <w:lang w:val="da-DK"/>
        </w:rPr>
        <w:br w:type="page"/>
      </w:r>
    </w:p>
    <w:p w:rsidR="00FE125C" w:rsidRPr="00604E19" w:rsidRDefault="00FE125C" w:rsidP="00604E19">
      <w:pPr>
        <w:pStyle w:val="Overskrift1"/>
        <w:rPr>
          <w:lang w:val="da-DK"/>
        </w:rPr>
      </w:pPr>
      <w:r w:rsidRPr="00604E19">
        <w:rPr>
          <w:lang w:val="da-DK"/>
        </w:rPr>
        <w:t>Alle unge har potentiale</w:t>
      </w:r>
    </w:p>
    <w:p w:rsidR="00E01617" w:rsidRDefault="00E01617" w:rsidP="00E82ACE">
      <w:pPr>
        <w:rPr>
          <w:color w:val="0070C0"/>
          <w:sz w:val="32"/>
          <w:lang w:val="da-DK"/>
        </w:rPr>
      </w:pPr>
    </w:p>
    <w:p w:rsidR="00E82ACE" w:rsidRPr="00604E19" w:rsidRDefault="00E82ACE" w:rsidP="00604E19">
      <w:pPr>
        <w:pStyle w:val="Overskrift1"/>
        <w:rPr>
          <w:lang w:val="da-DK"/>
        </w:rPr>
      </w:pPr>
      <w:r w:rsidRPr="00604E19">
        <w:rPr>
          <w:lang w:val="da-DK"/>
        </w:rPr>
        <w:t>Vores mål</w:t>
      </w:r>
    </w:p>
    <w:p w:rsidR="00E01617" w:rsidRPr="00FE1003" w:rsidRDefault="00E01617" w:rsidP="00E01617">
      <w:pPr>
        <w:pStyle w:val="Listeafsnit"/>
        <w:numPr>
          <w:ilvl w:val="0"/>
          <w:numId w:val="6"/>
        </w:numPr>
        <w:rPr>
          <w:sz w:val="28"/>
          <w:szCs w:val="26"/>
          <w:lang w:val="da-DK"/>
        </w:rPr>
      </w:pPr>
      <w:r w:rsidRPr="00FE1003">
        <w:rPr>
          <w:sz w:val="28"/>
          <w:szCs w:val="26"/>
          <w:lang w:val="da-DK"/>
        </w:rPr>
        <w:t xml:space="preserve">Alle unge i Hillerød Kommune har mulighed for at </w:t>
      </w:r>
      <w:r w:rsidR="00D17A7F">
        <w:rPr>
          <w:sz w:val="28"/>
          <w:szCs w:val="26"/>
          <w:lang w:val="da-DK"/>
        </w:rPr>
        <w:t>realisere</w:t>
      </w:r>
      <w:r w:rsidR="00D17A7F" w:rsidRPr="00FE1003">
        <w:rPr>
          <w:sz w:val="28"/>
          <w:szCs w:val="26"/>
          <w:lang w:val="da-DK"/>
        </w:rPr>
        <w:t xml:space="preserve"> </w:t>
      </w:r>
      <w:r w:rsidRPr="00FE1003">
        <w:rPr>
          <w:sz w:val="28"/>
          <w:szCs w:val="26"/>
          <w:lang w:val="da-DK"/>
        </w:rPr>
        <w:t>deres potentiale igennem uddannelse eller job.</w:t>
      </w:r>
    </w:p>
    <w:p w:rsidR="00E01617" w:rsidRPr="00FE1003" w:rsidRDefault="00E01617" w:rsidP="00E01617">
      <w:pPr>
        <w:pStyle w:val="Listeafsnit"/>
        <w:numPr>
          <w:ilvl w:val="0"/>
          <w:numId w:val="6"/>
        </w:numPr>
        <w:rPr>
          <w:sz w:val="28"/>
          <w:szCs w:val="26"/>
          <w:lang w:val="da-DK"/>
        </w:rPr>
      </w:pPr>
      <w:r w:rsidRPr="00FE1003">
        <w:rPr>
          <w:sz w:val="28"/>
          <w:szCs w:val="26"/>
          <w:lang w:val="da-DK"/>
        </w:rPr>
        <w:t>Alle unge i Hillerød Kommune får mulighed for at indgå i positive og meningsfulde fællesskaber på uddannelsesinstitutioner og på arbejdsmarkedet.</w:t>
      </w:r>
    </w:p>
    <w:p w:rsidR="00FE125C" w:rsidRPr="00FE1003" w:rsidRDefault="00E01617" w:rsidP="00E01617">
      <w:pPr>
        <w:pStyle w:val="Listeafsnit"/>
        <w:numPr>
          <w:ilvl w:val="0"/>
          <w:numId w:val="6"/>
        </w:numPr>
        <w:rPr>
          <w:sz w:val="28"/>
          <w:szCs w:val="26"/>
          <w:lang w:val="da-DK"/>
        </w:rPr>
      </w:pPr>
      <w:r w:rsidRPr="00FE1003">
        <w:rPr>
          <w:sz w:val="28"/>
          <w:szCs w:val="26"/>
          <w:lang w:val="da-DK"/>
        </w:rPr>
        <w:t>Unge og deres familier skal opleve en helhedsorienteret og sammenhængende indsats igennem Den Kommunale Ungeindsats</w:t>
      </w:r>
      <w:r w:rsidR="005B512A">
        <w:rPr>
          <w:sz w:val="28"/>
          <w:szCs w:val="26"/>
          <w:lang w:val="da-DK"/>
        </w:rPr>
        <w:t xml:space="preserve"> (KUI)</w:t>
      </w:r>
      <w:r w:rsidR="00FE1003">
        <w:rPr>
          <w:sz w:val="28"/>
          <w:szCs w:val="26"/>
          <w:lang w:val="da-DK"/>
        </w:rPr>
        <w:t>.</w:t>
      </w:r>
    </w:p>
    <w:p w:rsidR="00E82ACE" w:rsidRPr="00604E19" w:rsidRDefault="00E82ACE" w:rsidP="00604E19">
      <w:pPr>
        <w:pStyle w:val="Overskrift1"/>
        <w:rPr>
          <w:lang w:val="da-DK"/>
        </w:rPr>
      </w:pPr>
      <w:r w:rsidRPr="00604E19">
        <w:rPr>
          <w:lang w:val="da-DK"/>
        </w:rPr>
        <w:t>Hvordan vil vi nå vores mål</w:t>
      </w:r>
    </w:p>
    <w:p w:rsidR="00E01617" w:rsidRPr="00FE1003" w:rsidRDefault="00FE1003" w:rsidP="00E01617">
      <w:pPr>
        <w:pStyle w:val="Listeafsnit"/>
        <w:numPr>
          <w:ilvl w:val="0"/>
          <w:numId w:val="7"/>
        </w:numPr>
        <w:spacing w:after="160" w:line="259" w:lineRule="auto"/>
        <w:rPr>
          <w:sz w:val="28"/>
          <w:szCs w:val="26"/>
          <w:lang w:val="da-DK"/>
        </w:rPr>
      </w:pPr>
      <w:r>
        <w:rPr>
          <w:sz w:val="28"/>
          <w:szCs w:val="26"/>
          <w:lang w:val="da-DK"/>
        </w:rPr>
        <w:t>Vi s</w:t>
      </w:r>
      <w:r w:rsidR="00E01617" w:rsidRPr="00FE1003">
        <w:rPr>
          <w:sz w:val="28"/>
          <w:szCs w:val="26"/>
          <w:lang w:val="da-DK"/>
        </w:rPr>
        <w:t>amarbejde</w:t>
      </w:r>
      <w:r>
        <w:rPr>
          <w:sz w:val="28"/>
          <w:szCs w:val="26"/>
          <w:lang w:val="da-DK"/>
        </w:rPr>
        <w:t>r</w:t>
      </w:r>
      <w:r w:rsidR="00E01617" w:rsidRPr="00FE1003">
        <w:rPr>
          <w:sz w:val="28"/>
          <w:szCs w:val="26"/>
          <w:lang w:val="da-DK"/>
        </w:rPr>
        <w:t xml:space="preserve"> med uddannelsesinstitutioner om at sikre gode uddannelsesforløb og fastholdelse</w:t>
      </w:r>
      <w:r w:rsidR="00FC610F">
        <w:rPr>
          <w:sz w:val="28"/>
          <w:szCs w:val="26"/>
          <w:lang w:val="da-DK"/>
        </w:rPr>
        <w:t>,</w:t>
      </w:r>
      <w:r w:rsidR="00E01617" w:rsidRPr="00FE1003">
        <w:rPr>
          <w:sz w:val="28"/>
          <w:szCs w:val="26"/>
          <w:lang w:val="da-DK"/>
        </w:rPr>
        <w:t xml:space="preserve"> når de unge har påbegyndt en uddannelse.</w:t>
      </w:r>
    </w:p>
    <w:p w:rsidR="00E01617" w:rsidRPr="00FE1003" w:rsidRDefault="00FE1003" w:rsidP="00E01617">
      <w:pPr>
        <w:pStyle w:val="Listeafsnit"/>
        <w:numPr>
          <w:ilvl w:val="0"/>
          <w:numId w:val="7"/>
        </w:numPr>
        <w:spacing w:after="160" w:line="259" w:lineRule="auto"/>
        <w:rPr>
          <w:sz w:val="28"/>
          <w:szCs w:val="26"/>
          <w:lang w:val="da-DK"/>
        </w:rPr>
      </w:pPr>
      <w:r>
        <w:rPr>
          <w:sz w:val="28"/>
          <w:szCs w:val="26"/>
          <w:lang w:val="da-DK"/>
        </w:rPr>
        <w:t>Vi i</w:t>
      </w:r>
      <w:r w:rsidR="00E01617" w:rsidRPr="00FE1003">
        <w:rPr>
          <w:sz w:val="28"/>
          <w:szCs w:val="26"/>
          <w:lang w:val="da-DK"/>
        </w:rPr>
        <w:t>nddrage</w:t>
      </w:r>
      <w:r>
        <w:rPr>
          <w:sz w:val="28"/>
          <w:szCs w:val="26"/>
          <w:lang w:val="da-DK"/>
        </w:rPr>
        <w:t>r</w:t>
      </w:r>
      <w:r w:rsidR="00E01617" w:rsidRPr="00FE1003">
        <w:rPr>
          <w:sz w:val="28"/>
          <w:szCs w:val="26"/>
          <w:lang w:val="da-DK"/>
        </w:rPr>
        <w:t xml:space="preserve"> frivillige og idrætsforeninger i ungeindsatsen - eksempelvis via projektet ”Fodbold for fremtiden”</w:t>
      </w:r>
      <w:r w:rsidR="001E52B7">
        <w:rPr>
          <w:sz w:val="28"/>
          <w:szCs w:val="26"/>
          <w:lang w:val="da-DK"/>
        </w:rPr>
        <w:t>.</w:t>
      </w:r>
    </w:p>
    <w:p w:rsidR="00E01617" w:rsidRPr="00FE1003" w:rsidRDefault="00FE1003" w:rsidP="00E01617">
      <w:pPr>
        <w:pStyle w:val="Listeafsnit"/>
        <w:numPr>
          <w:ilvl w:val="0"/>
          <w:numId w:val="7"/>
        </w:numPr>
        <w:spacing w:after="160" w:line="259" w:lineRule="auto"/>
        <w:rPr>
          <w:sz w:val="28"/>
          <w:szCs w:val="26"/>
          <w:lang w:val="da-DK"/>
        </w:rPr>
      </w:pPr>
      <w:r>
        <w:rPr>
          <w:sz w:val="28"/>
          <w:szCs w:val="26"/>
          <w:lang w:val="da-DK"/>
        </w:rPr>
        <w:t>Vi s</w:t>
      </w:r>
      <w:r w:rsidR="00E01617" w:rsidRPr="00FE1003">
        <w:rPr>
          <w:sz w:val="28"/>
          <w:szCs w:val="26"/>
          <w:lang w:val="da-DK"/>
        </w:rPr>
        <w:t>tøtte</w:t>
      </w:r>
      <w:r>
        <w:rPr>
          <w:sz w:val="28"/>
          <w:szCs w:val="26"/>
          <w:lang w:val="da-DK"/>
        </w:rPr>
        <w:t>r</w:t>
      </w:r>
      <w:r w:rsidR="00E01617" w:rsidRPr="00FE1003">
        <w:rPr>
          <w:sz w:val="28"/>
          <w:szCs w:val="26"/>
          <w:lang w:val="da-DK"/>
        </w:rPr>
        <w:t xml:space="preserve"> unge med større udfordringer, og afhængig af den unges behov bla. med tilbud om mentorstøtte, brobygningsforløb, virksomhedsrettede indsatser og fastholdelse på uddannelse eller job.</w:t>
      </w:r>
    </w:p>
    <w:p w:rsidR="001E52B7" w:rsidRPr="0044331D" w:rsidRDefault="00FE1003" w:rsidP="00E01617">
      <w:pPr>
        <w:pStyle w:val="Listeafsnit"/>
        <w:numPr>
          <w:ilvl w:val="0"/>
          <w:numId w:val="7"/>
        </w:numPr>
        <w:spacing w:after="160" w:line="259" w:lineRule="auto"/>
        <w:rPr>
          <w:lang w:val="da-DK"/>
        </w:rPr>
      </w:pPr>
      <w:r>
        <w:rPr>
          <w:sz w:val="28"/>
          <w:szCs w:val="26"/>
          <w:lang w:val="da-DK"/>
        </w:rPr>
        <w:t>Vi s</w:t>
      </w:r>
      <w:r w:rsidR="00E01617" w:rsidRPr="00FE1003">
        <w:rPr>
          <w:sz w:val="28"/>
          <w:szCs w:val="26"/>
          <w:lang w:val="da-DK"/>
        </w:rPr>
        <w:t>ikre</w:t>
      </w:r>
      <w:r>
        <w:rPr>
          <w:sz w:val="28"/>
          <w:szCs w:val="26"/>
          <w:lang w:val="da-DK"/>
        </w:rPr>
        <w:t>r</w:t>
      </w:r>
      <w:r w:rsidR="00E01617" w:rsidRPr="00FE1003">
        <w:rPr>
          <w:sz w:val="28"/>
          <w:szCs w:val="26"/>
          <w:lang w:val="da-DK"/>
        </w:rPr>
        <w:t xml:space="preserve"> gode tværgående og helhedsorienterede overgange fra barn til voksen.</w:t>
      </w:r>
    </w:p>
    <w:p w:rsidR="00FE125C" w:rsidRPr="00E01617" w:rsidRDefault="001E52B7" w:rsidP="00E01617">
      <w:pPr>
        <w:pStyle w:val="Listeafsnit"/>
        <w:numPr>
          <w:ilvl w:val="0"/>
          <w:numId w:val="7"/>
        </w:numPr>
        <w:spacing w:after="160" w:line="259" w:lineRule="auto"/>
        <w:rPr>
          <w:lang w:val="da-DK"/>
        </w:rPr>
      </w:pPr>
      <w:r>
        <w:rPr>
          <w:sz w:val="28"/>
          <w:szCs w:val="26"/>
          <w:lang w:val="da-DK"/>
        </w:rPr>
        <w:t xml:space="preserve">Vi koordinerer og samarbejder om de unges forløb på tværs af uddannelses-, beskæftigelses- og socialindsatsen igennem </w:t>
      </w:r>
      <w:r w:rsidR="00E37807">
        <w:rPr>
          <w:sz w:val="28"/>
          <w:szCs w:val="26"/>
          <w:lang w:val="da-DK"/>
        </w:rPr>
        <w:t>KUI</w:t>
      </w:r>
      <w:r w:rsidR="000E4F06">
        <w:rPr>
          <w:sz w:val="28"/>
          <w:szCs w:val="26"/>
          <w:lang w:val="da-DK"/>
        </w:rPr>
        <w:t>.</w:t>
      </w:r>
      <w:r w:rsidR="00FE125C" w:rsidRPr="00E01617">
        <w:rPr>
          <w:lang w:val="da-DK"/>
        </w:rPr>
        <w:br w:type="page"/>
      </w:r>
    </w:p>
    <w:p w:rsidR="00FE125C" w:rsidRPr="00604E19" w:rsidRDefault="00FE125C" w:rsidP="00604E19">
      <w:pPr>
        <w:pStyle w:val="Overskrift1"/>
        <w:rPr>
          <w:lang w:val="da-DK"/>
        </w:rPr>
      </w:pPr>
      <w:r w:rsidRPr="00604E19">
        <w:rPr>
          <w:lang w:val="da-DK"/>
        </w:rPr>
        <w:t>Dialog med borgere og virksomheder</w:t>
      </w:r>
    </w:p>
    <w:p w:rsidR="00E82ACE" w:rsidRPr="00604E19" w:rsidRDefault="00E82ACE" w:rsidP="00604E19">
      <w:pPr>
        <w:pStyle w:val="Overskrift1"/>
        <w:rPr>
          <w:lang w:val="da-DK"/>
        </w:rPr>
      </w:pPr>
      <w:r w:rsidRPr="00604E19">
        <w:rPr>
          <w:lang w:val="da-DK"/>
        </w:rPr>
        <w:t>Vores mål</w:t>
      </w:r>
    </w:p>
    <w:p w:rsidR="00E01617" w:rsidRPr="00822ED3" w:rsidRDefault="00E01617" w:rsidP="00E01617">
      <w:pPr>
        <w:pStyle w:val="Listeafsnit"/>
        <w:numPr>
          <w:ilvl w:val="0"/>
          <w:numId w:val="8"/>
        </w:numPr>
        <w:rPr>
          <w:sz w:val="26"/>
          <w:szCs w:val="26"/>
          <w:lang w:val="da-DK"/>
        </w:rPr>
      </w:pPr>
      <w:r w:rsidRPr="00822ED3">
        <w:rPr>
          <w:sz w:val="26"/>
          <w:szCs w:val="26"/>
          <w:lang w:val="da-DK"/>
        </w:rPr>
        <w:t>Vi fortsætte</w:t>
      </w:r>
      <w:r w:rsidR="0000757F" w:rsidRPr="00822ED3">
        <w:rPr>
          <w:sz w:val="26"/>
          <w:szCs w:val="26"/>
          <w:lang w:val="da-DK"/>
        </w:rPr>
        <w:t>r</w:t>
      </w:r>
      <w:r w:rsidRPr="00822ED3">
        <w:rPr>
          <w:sz w:val="26"/>
          <w:szCs w:val="26"/>
          <w:lang w:val="da-DK"/>
        </w:rPr>
        <w:t xml:space="preserve"> nytænkning</w:t>
      </w:r>
      <w:r w:rsidR="0000757F" w:rsidRPr="00822ED3">
        <w:rPr>
          <w:sz w:val="26"/>
          <w:szCs w:val="26"/>
          <w:lang w:val="da-DK"/>
        </w:rPr>
        <w:t>en</w:t>
      </w:r>
      <w:r w:rsidRPr="00822ED3">
        <w:rPr>
          <w:sz w:val="26"/>
          <w:szCs w:val="26"/>
          <w:lang w:val="da-DK"/>
        </w:rPr>
        <w:t xml:space="preserve"> af</w:t>
      </w:r>
      <w:r w:rsidR="00692821" w:rsidRPr="00822ED3">
        <w:rPr>
          <w:sz w:val="26"/>
          <w:szCs w:val="26"/>
          <w:lang w:val="da-DK"/>
        </w:rPr>
        <w:t xml:space="preserve"> den fremtidige</w:t>
      </w:r>
      <w:r w:rsidRPr="00822ED3">
        <w:rPr>
          <w:sz w:val="26"/>
          <w:szCs w:val="26"/>
          <w:lang w:val="da-DK"/>
        </w:rPr>
        <w:t xml:space="preserve"> beskæftigelsesindsats</w:t>
      </w:r>
      <w:r w:rsidR="001F4A0C" w:rsidRPr="00822ED3">
        <w:rPr>
          <w:sz w:val="26"/>
          <w:szCs w:val="26"/>
          <w:lang w:val="da-DK"/>
        </w:rPr>
        <w:t xml:space="preserve"> på områder, som ikke hindres af lovgivning,</w:t>
      </w:r>
      <w:r w:rsidR="00692821" w:rsidRPr="00822ED3">
        <w:rPr>
          <w:sz w:val="26"/>
          <w:szCs w:val="26"/>
          <w:lang w:val="da-DK"/>
        </w:rPr>
        <w:t xml:space="preserve"> og i videst muligt omfang</w:t>
      </w:r>
      <w:r w:rsidRPr="00822ED3">
        <w:rPr>
          <w:sz w:val="26"/>
          <w:szCs w:val="26"/>
          <w:lang w:val="da-DK"/>
        </w:rPr>
        <w:t xml:space="preserve"> søge</w:t>
      </w:r>
      <w:r w:rsidR="0000757F" w:rsidRPr="00822ED3">
        <w:rPr>
          <w:sz w:val="26"/>
          <w:szCs w:val="26"/>
          <w:lang w:val="da-DK"/>
        </w:rPr>
        <w:t>r</w:t>
      </w:r>
      <w:r w:rsidRPr="00822ED3">
        <w:rPr>
          <w:sz w:val="26"/>
          <w:szCs w:val="26"/>
          <w:lang w:val="da-DK"/>
        </w:rPr>
        <w:t xml:space="preserve"> inspiration igennem dialog med borgere, virksomheder og samarbejdspartnere. </w:t>
      </w:r>
    </w:p>
    <w:p w:rsidR="00E01617" w:rsidRPr="00822ED3" w:rsidRDefault="0000757F" w:rsidP="00E01617">
      <w:pPr>
        <w:pStyle w:val="Listeafsnit"/>
        <w:numPr>
          <w:ilvl w:val="0"/>
          <w:numId w:val="8"/>
        </w:numPr>
        <w:rPr>
          <w:sz w:val="26"/>
          <w:szCs w:val="26"/>
          <w:lang w:val="da-DK"/>
        </w:rPr>
      </w:pPr>
      <w:r w:rsidRPr="00822ED3">
        <w:rPr>
          <w:sz w:val="26"/>
          <w:szCs w:val="26"/>
          <w:lang w:val="da-DK"/>
        </w:rPr>
        <w:t>B</w:t>
      </w:r>
      <w:r w:rsidR="00E01617" w:rsidRPr="00822ED3">
        <w:rPr>
          <w:sz w:val="26"/>
          <w:szCs w:val="26"/>
          <w:lang w:val="da-DK"/>
        </w:rPr>
        <w:t>orgere, virksomheder og samarbejdspartnere oplever at blive mødt med respekt og en høj beskæftigelsesfaglighed.</w:t>
      </w:r>
    </w:p>
    <w:p w:rsidR="00E82ACE" w:rsidRPr="00822ED3" w:rsidRDefault="0000757F" w:rsidP="004B3C95">
      <w:pPr>
        <w:pStyle w:val="Listeafsnit"/>
        <w:numPr>
          <w:ilvl w:val="0"/>
          <w:numId w:val="8"/>
        </w:numPr>
        <w:rPr>
          <w:sz w:val="26"/>
          <w:szCs w:val="26"/>
          <w:lang w:val="da-DK"/>
        </w:rPr>
      </w:pPr>
      <w:r w:rsidRPr="00822ED3">
        <w:rPr>
          <w:sz w:val="26"/>
          <w:szCs w:val="26"/>
          <w:lang w:val="da-DK"/>
        </w:rPr>
        <w:t>I vores kontakt til borgere, virksomheder og samarbejdspartnere tilbyder vi fleksibilitet og tilgængelighed.</w:t>
      </w:r>
    </w:p>
    <w:p w:rsidR="00E82ACE" w:rsidRPr="00604E19" w:rsidRDefault="00E82ACE" w:rsidP="00604E19">
      <w:pPr>
        <w:pStyle w:val="Overskrift1"/>
        <w:rPr>
          <w:lang w:val="da-DK"/>
        </w:rPr>
      </w:pPr>
      <w:bookmarkStart w:id="0" w:name="_GoBack"/>
      <w:r w:rsidRPr="00604E19">
        <w:rPr>
          <w:lang w:val="da-DK"/>
        </w:rPr>
        <w:t>Hvordan vil vi nå vores mål</w:t>
      </w:r>
    </w:p>
    <w:bookmarkEnd w:id="0"/>
    <w:p w:rsidR="00E01617" w:rsidRPr="00822ED3" w:rsidRDefault="00FE1003" w:rsidP="00E01617">
      <w:pPr>
        <w:pStyle w:val="Listeafsnit"/>
        <w:numPr>
          <w:ilvl w:val="0"/>
          <w:numId w:val="9"/>
        </w:numPr>
        <w:rPr>
          <w:sz w:val="26"/>
          <w:szCs w:val="26"/>
          <w:lang w:val="da-DK"/>
        </w:rPr>
      </w:pPr>
      <w:r w:rsidRPr="00822ED3">
        <w:rPr>
          <w:sz w:val="26"/>
          <w:szCs w:val="26"/>
          <w:lang w:val="da-DK"/>
        </w:rPr>
        <w:t>Vi g</w:t>
      </w:r>
      <w:r w:rsidR="00E01617" w:rsidRPr="00822ED3">
        <w:rPr>
          <w:sz w:val="26"/>
          <w:szCs w:val="26"/>
          <w:lang w:val="da-DK"/>
        </w:rPr>
        <w:t>ive</w:t>
      </w:r>
      <w:r w:rsidRPr="00822ED3">
        <w:rPr>
          <w:sz w:val="26"/>
          <w:szCs w:val="26"/>
          <w:lang w:val="da-DK"/>
        </w:rPr>
        <w:t>r</w:t>
      </w:r>
      <w:r w:rsidR="00E01617" w:rsidRPr="00822ED3">
        <w:rPr>
          <w:sz w:val="26"/>
          <w:szCs w:val="26"/>
          <w:lang w:val="da-DK"/>
        </w:rPr>
        <w:t xml:space="preserve"> borgerne støtte til jobsøgning og karriereplanlægning på en digital platform i ”Det virtuelle jobcenter”, som er tilgængelig hele døgnet.</w:t>
      </w:r>
    </w:p>
    <w:p w:rsidR="00E01617" w:rsidRPr="00822ED3" w:rsidRDefault="00FE1003" w:rsidP="00E01617">
      <w:pPr>
        <w:pStyle w:val="Listeafsnit"/>
        <w:numPr>
          <w:ilvl w:val="0"/>
          <w:numId w:val="9"/>
        </w:numPr>
        <w:rPr>
          <w:sz w:val="26"/>
          <w:szCs w:val="26"/>
          <w:lang w:val="da-DK"/>
        </w:rPr>
      </w:pPr>
      <w:r w:rsidRPr="00822ED3">
        <w:rPr>
          <w:sz w:val="26"/>
          <w:szCs w:val="26"/>
          <w:lang w:val="da-DK"/>
        </w:rPr>
        <w:t>Vi i</w:t>
      </w:r>
      <w:r w:rsidR="00E01617" w:rsidRPr="00822ED3">
        <w:rPr>
          <w:sz w:val="26"/>
          <w:szCs w:val="26"/>
          <w:lang w:val="da-DK"/>
        </w:rPr>
        <w:t>værksætte</w:t>
      </w:r>
      <w:r w:rsidR="00B00EA3" w:rsidRPr="00822ED3">
        <w:rPr>
          <w:sz w:val="26"/>
          <w:szCs w:val="26"/>
          <w:lang w:val="da-DK"/>
        </w:rPr>
        <w:t>r</w:t>
      </w:r>
      <w:r w:rsidR="00E01617" w:rsidRPr="00822ED3">
        <w:rPr>
          <w:sz w:val="26"/>
          <w:szCs w:val="26"/>
          <w:lang w:val="da-DK"/>
        </w:rPr>
        <w:t xml:space="preserve"> forsøg med samtaler og samskabelse på et strategisk niveau med udvalgte fokusgrupper, eks. unge eller virksomheder, som bla. kan give feedback på nye initiativer.</w:t>
      </w:r>
    </w:p>
    <w:p w:rsidR="00E01617" w:rsidRPr="00822ED3" w:rsidRDefault="00FE1003" w:rsidP="00E01617">
      <w:pPr>
        <w:pStyle w:val="Listeafsnit"/>
        <w:numPr>
          <w:ilvl w:val="0"/>
          <w:numId w:val="9"/>
        </w:numPr>
        <w:rPr>
          <w:sz w:val="26"/>
          <w:szCs w:val="26"/>
          <w:lang w:val="da-DK"/>
        </w:rPr>
      </w:pPr>
      <w:r w:rsidRPr="00822ED3">
        <w:rPr>
          <w:sz w:val="26"/>
          <w:szCs w:val="26"/>
          <w:lang w:val="da-DK"/>
        </w:rPr>
        <w:t>Vi har</w:t>
      </w:r>
      <w:r w:rsidR="00E01617" w:rsidRPr="00822ED3">
        <w:rPr>
          <w:sz w:val="26"/>
          <w:szCs w:val="26"/>
          <w:lang w:val="da-DK"/>
        </w:rPr>
        <w:t xml:space="preserve"> en løbende dia</w:t>
      </w:r>
      <w:r w:rsidR="00D577E8" w:rsidRPr="00822ED3">
        <w:rPr>
          <w:sz w:val="26"/>
          <w:szCs w:val="26"/>
          <w:lang w:val="da-DK"/>
        </w:rPr>
        <w:t>log med virksomhederne om vores</w:t>
      </w:r>
      <w:r w:rsidR="00E01617" w:rsidRPr="00822ED3">
        <w:rPr>
          <w:sz w:val="26"/>
          <w:szCs w:val="26"/>
          <w:lang w:val="da-DK"/>
        </w:rPr>
        <w:t xml:space="preserve"> ydelser og services</w:t>
      </w:r>
      <w:r w:rsidR="00D577E8" w:rsidRPr="00822ED3">
        <w:rPr>
          <w:sz w:val="26"/>
          <w:szCs w:val="26"/>
          <w:lang w:val="da-DK"/>
        </w:rPr>
        <w:t>.</w:t>
      </w:r>
    </w:p>
    <w:p w:rsidR="00E01617" w:rsidRPr="00822ED3" w:rsidRDefault="00FE1003" w:rsidP="00E01617">
      <w:pPr>
        <w:pStyle w:val="Listeafsnit"/>
        <w:numPr>
          <w:ilvl w:val="0"/>
          <w:numId w:val="9"/>
        </w:numPr>
        <w:rPr>
          <w:sz w:val="26"/>
          <w:szCs w:val="26"/>
          <w:lang w:val="da-DK"/>
        </w:rPr>
      </w:pPr>
      <w:r w:rsidRPr="00822ED3">
        <w:rPr>
          <w:sz w:val="26"/>
          <w:szCs w:val="26"/>
          <w:lang w:val="da-DK"/>
        </w:rPr>
        <w:t>Vi vil fortsat anvende Feedback-</w:t>
      </w:r>
      <w:r w:rsidR="00E01617" w:rsidRPr="00822ED3">
        <w:rPr>
          <w:sz w:val="26"/>
          <w:szCs w:val="26"/>
          <w:lang w:val="da-DK"/>
        </w:rPr>
        <w:t xml:space="preserve">modellen i vores dialog med borgerne. </w:t>
      </w:r>
      <w:r w:rsidRPr="00822ED3">
        <w:rPr>
          <w:sz w:val="26"/>
          <w:szCs w:val="26"/>
          <w:lang w:val="da-DK"/>
        </w:rPr>
        <w:t xml:space="preserve">Vi inddrager desuden </w:t>
      </w:r>
      <w:r w:rsidR="002C4288">
        <w:rPr>
          <w:sz w:val="26"/>
          <w:szCs w:val="26"/>
          <w:lang w:val="da-DK"/>
        </w:rPr>
        <w:t>Feedback-</w:t>
      </w:r>
      <w:r w:rsidR="00E01617" w:rsidRPr="00822ED3">
        <w:rPr>
          <w:sz w:val="26"/>
          <w:szCs w:val="26"/>
          <w:lang w:val="da-DK"/>
        </w:rPr>
        <w:t>modellen løbende som afslutning på samtaler med borgerne.</w:t>
      </w:r>
    </w:p>
    <w:p w:rsidR="00E82ACE" w:rsidRPr="00822ED3" w:rsidRDefault="00FE1003" w:rsidP="00E01617">
      <w:pPr>
        <w:pStyle w:val="Listeafsnit"/>
        <w:numPr>
          <w:ilvl w:val="0"/>
          <w:numId w:val="9"/>
        </w:numPr>
        <w:rPr>
          <w:sz w:val="26"/>
          <w:szCs w:val="26"/>
          <w:lang w:val="da-DK"/>
        </w:rPr>
      </w:pPr>
      <w:r w:rsidRPr="00822ED3">
        <w:rPr>
          <w:sz w:val="26"/>
          <w:szCs w:val="26"/>
          <w:lang w:val="da-DK"/>
        </w:rPr>
        <w:t>Vi</w:t>
      </w:r>
      <w:r w:rsidR="00E01617" w:rsidRPr="00822ED3">
        <w:rPr>
          <w:sz w:val="26"/>
          <w:szCs w:val="26"/>
          <w:lang w:val="da-DK"/>
        </w:rPr>
        <w:t xml:space="preserve"> har en aktiv tilgang til forventningsafstemning med borgerne og håndtering af evt. klager.</w:t>
      </w:r>
    </w:p>
    <w:p w:rsidR="00B1302E" w:rsidRPr="00822ED3" w:rsidRDefault="007E382C" w:rsidP="00F44F4B">
      <w:pPr>
        <w:pStyle w:val="Listeafsnit"/>
        <w:numPr>
          <w:ilvl w:val="0"/>
          <w:numId w:val="9"/>
        </w:numPr>
        <w:spacing w:after="160" w:line="259" w:lineRule="auto"/>
        <w:rPr>
          <w:sz w:val="26"/>
          <w:szCs w:val="26"/>
          <w:lang w:val="da-DK"/>
        </w:rPr>
      </w:pPr>
      <w:r w:rsidRPr="00822ED3">
        <w:rPr>
          <w:sz w:val="26"/>
          <w:szCs w:val="26"/>
          <w:lang w:val="da-DK"/>
        </w:rPr>
        <w:t>Jobcentret fremstår som en synlig og kompetent samarbejdspartner for virksomhederne/erhvervslivet med tilbud om bla. fastholdel</w:t>
      </w:r>
      <w:r w:rsidR="000E4F06" w:rsidRPr="00822ED3">
        <w:rPr>
          <w:sz w:val="26"/>
          <w:szCs w:val="26"/>
          <w:lang w:val="da-DK"/>
        </w:rPr>
        <w:t>sesindsats og fremskudt indsats.</w:t>
      </w:r>
    </w:p>
    <w:p w:rsidR="0079158C" w:rsidRPr="00822ED3" w:rsidRDefault="00B1302E" w:rsidP="00F44F4B">
      <w:pPr>
        <w:pStyle w:val="Listeafsnit"/>
        <w:numPr>
          <w:ilvl w:val="0"/>
          <w:numId w:val="9"/>
        </w:numPr>
        <w:spacing w:after="160" w:line="259" w:lineRule="auto"/>
        <w:rPr>
          <w:sz w:val="26"/>
          <w:szCs w:val="26"/>
          <w:lang w:val="da-DK"/>
        </w:rPr>
      </w:pPr>
      <w:r w:rsidRPr="00822ED3">
        <w:rPr>
          <w:sz w:val="26"/>
          <w:szCs w:val="26"/>
          <w:lang w:val="da-DK"/>
        </w:rPr>
        <w:t>Vi bidrager til et udviklende samarbejde med relevante samarbejdspartnere om ændringer af erhvervsfremmesys</w:t>
      </w:r>
      <w:r w:rsidR="0033431F" w:rsidRPr="00822ED3">
        <w:rPr>
          <w:sz w:val="26"/>
          <w:szCs w:val="26"/>
          <w:lang w:val="da-DK"/>
        </w:rPr>
        <w:t>temet</w:t>
      </w:r>
      <w:r w:rsidR="000E4F06" w:rsidRPr="00822ED3">
        <w:rPr>
          <w:sz w:val="26"/>
          <w:szCs w:val="26"/>
          <w:lang w:val="da-DK"/>
        </w:rPr>
        <w:t>.</w:t>
      </w:r>
    </w:p>
    <w:p w:rsidR="00C8677C" w:rsidRPr="00822ED3" w:rsidRDefault="00C8677C" w:rsidP="00F44F4B">
      <w:pPr>
        <w:pStyle w:val="Listeafsnit"/>
        <w:numPr>
          <w:ilvl w:val="0"/>
          <w:numId w:val="9"/>
        </w:numPr>
        <w:spacing w:after="160" w:line="259" w:lineRule="auto"/>
        <w:rPr>
          <w:sz w:val="26"/>
          <w:szCs w:val="26"/>
          <w:lang w:val="da-DK"/>
        </w:rPr>
      </w:pPr>
      <w:r w:rsidRPr="00822ED3">
        <w:rPr>
          <w:sz w:val="26"/>
          <w:szCs w:val="26"/>
          <w:lang w:val="da-DK"/>
        </w:rPr>
        <w:t>I indsatsen for at få flere borgere med handicaps i jobs, samarbejder vi med borger</w:t>
      </w:r>
      <w:r w:rsidR="00716D06" w:rsidRPr="00822ED3">
        <w:rPr>
          <w:sz w:val="26"/>
          <w:szCs w:val="26"/>
          <w:lang w:val="da-DK"/>
        </w:rPr>
        <w:t>e</w:t>
      </w:r>
      <w:r w:rsidRPr="00822ED3">
        <w:rPr>
          <w:sz w:val="26"/>
          <w:szCs w:val="26"/>
          <w:lang w:val="da-DK"/>
        </w:rPr>
        <w:t>, virksomheder og uddanne</w:t>
      </w:r>
      <w:r w:rsidR="0033431F" w:rsidRPr="00822ED3">
        <w:rPr>
          <w:sz w:val="26"/>
          <w:szCs w:val="26"/>
          <w:lang w:val="da-DK"/>
        </w:rPr>
        <w:t>lsesinstitutioner</w:t>
      </w:r>
      <w:r w:rsidRPr="00822ED3">
        <w:rPr>
          <w:sz w:val="26"/>
          <w:szCs w:val="26"/>
          <w:lang w:val="da-DK"/>
        </w:rPr>
        <w:t>.</w:t>
      </w:r>
    </w:p>
    <w:p w:rsidR="0079158C" w:rsidRPr="00822ED3" w:rsidRDefault="00EF2CCA" w:rsidP="00F44F4B">
      <w:pPr>
        <w:pStyle w:val="Listeafsnit"/>
        <w:numPr>
          <w:ilvl w:val="0"/>
          <w:numId w:val="9"/>
        </w:numPr>
        <w:spacing w:after="160" w:line="259" w:lineRule="auto"/>
        <w:rPr>
          <w:sz w:val="26"/>
          <w:szCs w:val="26"/>
          <w:lang w:val="da-DK"/>
        </w:rPr>
      </w:pPr>
      <w:r w:rsidRPr="00822ED3">
        <w:rPr>
          <w:sz w:val="26"/>
          <w:szCs w:val="26"/>
          <w:lang w:val="da-DK"/>
        </w:rPr>
        <w:t>Vi har dialog med relevante samarbejdspartnere, herunder Hillerød Handic</w:t>
      </w:r>
      <w:r w:rsidR="0033431F" w:rsidRPr="00822ED3">
        <w:rPr>
          <w:sz w:val="26"/>
          <w:szCs w:val="26"/>
          <w:lang w:val="da-DK"/>
        </w:rPr>
        <w:t>apråd og Hillerød Udsatteråd</w:t>
      </w:r>
      <w:r w:rsidRPr="00822ED3">
        <w:rPr>
          <w:sz w:val="26"/>
          <w:szCs w:val="26"/>
          <w:lang w:val="da-DK"/>
        </w:rPr>
        <w:t>.</w:t>
      </w:r>
    </w:p>
    <w:p w:rsidR="00FE125C" w:rsidRPr="007E382C" w:rsidRDefault="00FE125C" w:rsidP="00F44F4B">
      <w:pPr>
        <w:pStyle w:val="Listeafsnit"/>
        <w:numPr>
          <w:ilvl w:val="0"/>
          <w:numId w:val="9"/>
        </w:numPr>
        <w:spacing w:after="160" w:line="259" w:lineRule="auto"/>
        <w:rPr>
          <w:lang w:val="da-DK"/>
        </w:rPr>
      </w:pPr>
      <w:r w:rsidRPr="007E382C">
        <w:rPr>
          <w:lang w:val="da-DK"/>
        </w:rPr>
        <w:br w:type="page"/>
      </w:r>
    </w:p>
    <w:p w:rsidR="00FE125C" w:rsidRPr="00604E19" w:rsidRDefault="00FE125C" w:rsidP="00604E19">
      <w:pPr>
        <w:pStyle w:val="Overskrift1"/>
        <w:rPr>
          <w:lang w:val="da-DK"/>
        </w:rPr>
      </w:pPr>
      <w:r w:rsidRPr="00604E19">
        <w:rPr>
          <w:lang w:val="da-DK"/>
        </w:rPr>
        <w:t xml:space="preserve">Mål og opfølgning på beskæftigelsesindsatsen </w:t>
      </w:r>
      <w:r w:rsidR="009F128E" w:rsidRPr="00604E19">
        <w:rPr>
          <w:lang w:val="da-DK"/>
        </w:rPr>
        <w:t>i</w:t>
      </w:r>
      <w:r w:rsidRPr="00604E19">
        <w:rPr>
          <w:lang w:val="da-DK"/>
        </w:rPr>
        <w:t xml:space="preserve"> 2024</w:t>
      </w:r>
    </w:p>
    <w:p w:rsidR="005E4D8A" w:rsidRDefault="005E4D8A" w:rsidP="00FC362C">
      <w:pPr>
        <w:rPr>
          <w:sz w:val="28"/>
          <w:lang w:val="da-DK"/>
        </w:rPr>
      </w:pPr>
    </w:p>
    <w:p w:rsidR="00FC362C" w:rsidRPr="00FC362C" w:rsidRDefault="00FC362C" w:rsidP="00FC362C">
      <w:pPr>
        <w:rPr>
          <w:sz w:val="28"/>
          <w:lang w:val="da-DK"/>
        </w:rPr>
      </w:pPr>
      <w:r>
        <w:rPr>
          <w:sz w:val="28"/>
          <w:lang w:val="da-DK"/>
        </w:rPr>
        <w:t>Økonomiudvalget</w:t>
      </w:r>
      <w:r w:rsidRPr="00FC362C">
        <w:rPr>
          <w:sz w:val="28"/>
          <w:lang w:val="da-DK"/>
        </w:rPr>
        <w:t xml:space="preserve"> i Hillerød Kommune følger op på beskæftigelsesindsatsen via kvartalsvis styringsinformation med fokus på:</w:t>
      </w:r>
    </w:p>
    <w:p w:rsidR="00FC362C" w:rsidRPr="00FC362C" w:rsidRDefault="00FC362C" w:rsidP="00D577E8">
      <w:pPr>
        <w:pStyle w:val="Listeafsnit"/>
        <w:numPr>
          <w:ilvl w:val="0"/>
          <w:numId w:val="11"/>
        </w:numPr>
        <w:rPr>
          <w:sz w:val="28"/>
          <w:lang w:val="da-DK"/>
        </w:rPr>
      </w:pPr>
      <w:r w:rsidRPr="00FC362C">
        <w:rPr>
          <w:sz w:val="28"/>
          <w:lang w:val="da-DK"/>
        </w:rPr>
        <w:t>Udviklingen i ledighed og kommunens placering i benchmarking</w:t>
      </w:r>
      <w:r w:rsidR="00F43F8F">
        <w:rPr>
          <w:sz w:val="28"/>
          <w:lang w:val="da-DK"/>
        </w:rPr>
        <w:t>.</w:t>
      </w:r>
    </w:p>
    <w:p w:rsidR="00FC362C" w:rsidRPr="00FC362C" w:rsidRDefault="00FC362C" w:rsidP="00D577E8">
      <w:pPr>
        <w:pStyle w:val="Listeafsnit"/>
        <w:numPr>
          <w:ilvl w:val="0"/>
          <w:numId w:val="11"/>
        </w:numPr>
        <w:rPr>
          <w:sz w:val="28"/>
          <w:lang w:val="da-DK"/>
        </w:rPr>
      </w:pPr>
      <w:r w:rsidRPr="00FC362C">
        <w:rPr>
          <w:sz w:val="28"/>
          <w:lang w:val="da-DK"/>
        </w:rPr>
        <w:t>Udvikling i centralt fastsatte fokusmål på samtaler og aktivering</w:t>
      </w:r>
      <w:r w:rsidR="00F43F8F">
        <w:rPr>
          <w:sz w:val="28"/>
          <w:lang w:val="da-DK"/>
        </w:rPr>
        <w:t>.</w:t>
      </w:r>
    </w:p>
    <w:p w:rsidR="00FC362C" w:rsidRPr="00FC362C" w:rsidRDefault="00FC362C" w:rsidP="00D577E8">
      <w:pPr>
        <w:pStyle w:val="Listeafsnit"/>
        <w:numPr>
          <w:ilvl w:val="0"/>
          <w:numId w:val="11"/>
        </w:numPr>
        <w:rPr>
          <w:sz w:val="28"/>
          <w:lang w:val="da-DK"/>
        </w:rPr>
      </w:pPr>
      <w:r w:rsidRPr="00FC362C">
        <w:rPr>
          <w:sz w:val="28"/>
          <w:lang w:val="da-DK"/>
        </w:rPr>
        <w:t>Antal jobordrer, formidlingsgrad og besættelsesgrad</w:t>
      </w:r>
      <w:r w:rsidR="00F43F8F">
        <w:rPr>
          <w:sz w:val="28"/>
          <w:lang w:val="da-DK"/>
        </w:rPr>
        <w:t>.</w:t>
      </w:r>
    </w:p>
    <w:p w:rsidR="00FC362C" w:rsidRDefault="00FC362C" w:rsidP="00D577E8">
      <w:pPr>
        <w:pStyle w:val="Listeafsnit"/>
        <w:numPr>
          <w:ilvl w:val="0"/>
          <w:numId w:val="11"/>
        </w:numPr>
        <w:rPr>
          <w:sz w:val="28"/>
          <w:lang w:val="da-DK"/>
        </w:rPr>
      </w:pPr>
      <w:r w:rsidRPr="00FC362C">
        <w:rPr>
          <w:sz w:val="28"/>
          <w:lang w:val="da-DK"/>
        </w:rPr>
        <w:t>Antal borgere i job</w:t>
      </w:r>
      <w:r w:rsidR="00F43F8F">
        <w:rPr>
          <w:sz w:val="28"/>
          <w:lang w:val="da-DK"/>
        </w:rPr>
        <w:t>.</w:t>
      </w:r>
    </w:p>
    <w:p w:rsidR="00A37322" w:rsidRPr="00FC362C" w:rsidRDefault="00A37322" w:rsidP="00D577E8">
      <w:pPr>
        <w:pStyle w:val="Listeafsnit"/>
        <w:numPr>
          <w:ilvl w:val="0"/>
          <w:numId w:val="11"/>
        </w:numPr>
        <w:rPr>
          <w:sz w:val="28"/>
          <w:lang w:val="da-DK"/>
        </w:rPr>
      </w:pPr>
      <w:r>
        <w:rPr>
          <w:sz w:val="28"/>
          <w:lang w:val="da-DK"/>
        </w:rPr>
        <w:t>Antal seniorer i job</w:t>
      </w:r>
      <w:r w:rsidR="00095DE3">
        <w:rPr>
          <w:sz w:val="28"/>
          <w:lang w:val="da-DK"/>
        </w:rPr>
        <w:t xml:space="preserve"> og andel ledige seniorer</w:t>
      </w:r>
      <w:r>
        <w:rPr>
          <w:sz w:val="28"/>
          <w:lang w:val="da-DK"/>
        </w:rPr>
        <w:t>.</w:t>
      </w:r>
    </w:p>
    <w:p w:rsidR="00FC362C" w:rsidRPr="00FC362C" w:rsidRDefault="00FC362C" w:rsidP="00D577E8">
      <w:pPr>
        <w:pStyle w:val="Listeafsnit"/>
        <w:numPr>
          <w:ilvl w:val="0"/>
          <w:numId w:val="11"/>
        </w:numPr>
        <w:rPr>
          <w:sz w:val="28"/>
          <w:lang w:val="da-DK"/>
        </w:rPr>
      </w:pPr>
      <w:r w:rsidRPr="00FC362C">
        <w:rPr>
          <w:sz w:val="28"/>
          <w:lang w:val="da-DK"/>
        </w:rPr>
        <w:t>Den generelle erhvervsudvikling</w:t>
      </w:r>
      <w:r w:rsidR="00F43F8F">
        <w:rPr>
          <w:sz w:val="28"/>
          <w:lang w:val="da-DK"/>
        </w:rPr>
        <w:t>.</w:t>
      </w:r>
    </w:p>
    <w:p w:rsidR="00FE125C" w:rsidRPr="00FC362C" w:rsidRDefault="00FC362C" w:rsidP="00FC362C">
      <w:pPr>
        <w:rPr>
          <w:sz w:val="28"/>
          <w:lang w:val="da-DK"/>
        </w:rPr>
      </w:pPr>
      <w:r w:rsidRPr="00FC362C">
        <w:rPr>
          <w:sz w:val="28"/>
          <w:lang w:val="da-DK"/>
        </w:rPr>
        <w:t xml:space="preserve">Herudover følger </w:t>
      </w:r>
      <w:r>
        <w:rPr>
          <w:sz w:val="28"/>
          <w:lang w:val="da-DK"/>
        </w:rPr>
        <w:t>ø</w:t>
      </w:r>
      <w:r w:rsidRPr="00FC362C">
        <w:rPr>
          <w:sz w:val="28"/>
          <w:lang w:val="da-DK"/>
        </w:rPr>
        <w:t>konomiudvalget den økonomiske udvikling på beskæftigelsesområdet via de løbende budgetopfølgninger</w:t>
      </w:r>
      <w:r>
        <w:rPr>
          <w:sz w:val="28"/>
          <w:lang w:val="da-DK"/>
        </w:rPr>
        <w:t>.</w:t>
      </w:r>
    </w:p>
    <w:p w:rsidR="00355DC5" w:rsidRDefault="00355DC5">
      <w:pPr>
        <w:spacing w:after="160" w:line="259" w:lineRule="auto"/>
        <w:rPr>
          <w:lang w:val="da-DK"/>
        </w:rPr>
      </w:pPr>
      <w:r>
        <w:rPr>
          <w:lang w:val="da-DK"/>
        </w:rPr>
        <w:br w:type="page"/>
      </w:r>
    </w:p>
    <w:p w:rsidR="00FE125C" w:rsidRDefault="00355DC5" w:rsidP="00604E19">
      <w:pPr>
        <w:pStyle w:val="Overskrift1"/>
        <w:rPr>
          <w:lang w:val="da-DK"/>
        </w:rPr>
      </w:pPr>
      <w:r w:rsidRPr="00604E19">
        <w:rPr>
          <w:lang w:val="da-DK"/>
        </w:rPr>
        <w:t>Repatrieringsindsatsen</w:t>
      </w:r>
    </w:p>
    <w:p w:rsidR="005E4D8A" w:rsidRDefault="005E4D8A" w:rsidP="00355DC5">
      <w:pPr>
        <w:rPr>
          <w:sz w:val="28"/>
          <w:lang w:val="da-DK"/>
        </w:rPr>
      </w:pPr>
    </w:p>
    <w:p w:rsidR="00355DC5" w:rsidRPr="00355DC5" w:rsidRDefault="00355DC5" w:rsidP="00355DC5">
      <w:pPr>
        <w:rPr>
          <w:sz w:val="28"/>
          <w:lang w:val="da-DK"/>
        </w:rPr>
      </w:pPr>
      <w:r w:rsidRPr="00355DC5">
        <w:rPr>
          <w:sz w:val="28"/>
          <w:lang w:val="da-DK"/>
        </w:rPr>
        <w:t>Jobcentret har ansvaret for sagsbehandling og udbetaling af hjælp til repatriering, samt for at behandle ansøgninger om reintegrationsbistand. Opgaven varetages i fællesskab af de faglige koordinatorer i det Integrationsfaglige team og i Ydelse.</w:t>
      </w:r>
    </w:p>
    <w:p w:rsidR="00355DC5" w:rsidRPr="00355DC5" w:rsidRDefault="00355DC5" w:rsidP="00355DC5">
      <w:pPr>
        <w:rPr>
          <w:sz w:val="28"/>
          <w:lang w:val="da-DK"/>
        </w:rPr>
      </w:pPr>
      <w:r w:rsidRPr="00355DC5">
        <w:rPr>
          <w:sz w:val="28"/>
          <w:lang w:val="da-DK"/>
        </w:rPr>
        <w:t>Udlændinge, der har haft ophold i Danmark i mindre end 5 år, vejledes om mulighederne for repatriering i alle opfølgningssamtaler. Udlændinge med ophold i Danmark i mere end 5 år vejledes ved særlige dedikerede samtaler, når de har modtaget kontanthjælpslignende ydelser i 18 ud af de seneste 36 måneder.</w:t>
      </w:r>
    </w:p>
    <w:p w:rsidR="00355DC5" w:rsidRPr="00355DC5" w:rsidRDefault="00355DC5" w:rsidP="00355DC5">
      <w:pPr>
        <w:rPr>
          <w:sz w:val="28"/>
          <w:lang w:val="da-DK"/>
        </w:rPr>
      </w:pPr>
      <w:r w:rsidRPr="00355DC5">
        <w:rPr>
          <w:sz w:val="28"/>
          <w:lang w:val="da-DK"/>
        </w:rPr>
        <w:t>Jobcentret samarbejder med Dansk Flygtningehjælp i sager om repatriering. For at borgerne kan få det bedst mulige grundlag for at tage stilling til repatriering, vejleder Dansk Flygtningehjælp borgerne om bl.a. forholdene i hjemlandet, og om repatrieringens konsekvenser for opholdsgrundlaget i Danmark. Vejledningen skal sikre, at borgere repatrierer på baggrund af en velfunderet beslutning.</w:t>
      </w:r>
    </w:p>
    <w:p w:rsidR="00355DC5" w:rsidRPr="00FE125C" w:rsidRDefault="00355DC5" w:rsidP="004B3C95">
      <w:pPr>
        <w:rPr>
          <w:lang w:val="da-DK"/>
        </w:rPr>
      </w:pPr>
    </w:p>
    <w:sectPr w:rsidR="00355DC5" w:rsidRPr="00FE125C" w:rsidSect="00957342">
      <w:footerReference w:type="default" r:id="rId9"/>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C95" w:rsidRDefault="004B3C95" w:rsidP="004B3C95">
      <w:pPr>
        <w:spacing w:after="0" w:line="240" w:lineRule="auto"/>
      </w:pPr>
      <w:r>
        <w:separator/>
      </w:r>
    </w:p>
  </w:endnote>
  <w:endnote w:type="continuationSeparator" w:id="0">
    <w:p w:rsidR="004B3C95" w:rsidRDefault="004B3C95" w:rsidP="004B3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8018131"/>
      <w:docPartObj>
        <w:docPartGallery w:val="Page Numbers (Bottom of Page)"/>
        <w:docPartUnique/>
      </w:docPartObj>
    </w:sdtPr>
    <w:sdtEndPr/>
    <w:sdtContent>
      <w:sdt>
        <w:sdtPr>
          <w:id w:val="1728636285"/>
          <w:docPartObj>
            <w:docPartGallery w:val="Page Numbers (Top of Page)"/>
            <w:docPartUnique/>
          </w:docPartObj>
        </w:sdtPr>
        <w:sdtEndPr/>
        <w:sdtContent>
          <w:p w:rsidR="0064486A" w:rsidRDefault="0064486A">
            <w:pPr>
              <w:pStyle w:val="Sidefod"/>
              <w:jc w:val="center"/>
            </w:pPr>
            <w:r>
              <w:rPr>
                <w:lang w:val="da-DK"/>
              </w:rPr>
              <w:t xml:space="preserve">Side </w:t>
            </w:r>
            <w:r>
              <w:rPr>
                <w:b/>
                <w:bCs/>
                <w:sz w:val="24"/>
                <w:szCs w:val="24"/>
              </w:rPr>
              <w:fldChar w:fldCharType="begin"/>
            </w:r>
            <w:r>
              <w:rPr>
                <w:b/>
                <w:bCs/>
              </w:rPr>
              <w:instrText>PAGE</w:instrText>
            </w:r>
            <w:r>
              <w:rPr>
                <w:b/>
                <w:bCs/>
                <w:sz w:val="24"/>
                <w:szCs w:val="24"/>
              </w:rPr>
              <w:fldChar w:fldCharType="separate"/>
            </w:r>
            <w:r w:rsidR="00AC3C38">
              <w:rPr>
                <w:b/>
                <w:bCs/>
                <w:noProof/>
              </w:rPr>
              <w:t>1</w:t>
            </w:r>
            <w:r>
              <w:rPr>
                <w:b/>
                <w:bCs/>
                <w:sz w:val="24"/>
                <w:szCs w:val="24"/>
              </w:rPr>
              <w:fldChar w:fldCharType="end"/>
            </w:r>
            <w:r>
              <w:rPr>
                <w:lang w:val="da-DK"/>
              </w:rPr>
              <w:t xml:space="preserve"> af </w:t>
            </w:r>
            <w:r>
              <w:rPr>
                <w:b/>
                <w:bCs/>
                <w:sz w:val="24"/>
                <w:szCs w:val="24"/>
              </w:rPr>
              <w:fldChar w:fldCharType="begin"/>
            </w:r>
            <w:r>
              <w:rPr>
                <w:b/>
                <w:bCs/>
              </w:rPr>
              <w:instrText>NUMPAGES</w:instrText>
            </w:r>
            <w:r>
              <w:rPr>
                <w:b/>
                <w:bCs/>
                <w:sz w:val="24"/>
                <w:szCs w:val="24"/>
              </w:rPr>
              <w:fldChar w:fldCharType="separate"/>
            </w:r>
            <w:r w:rsidR="00AC3C38">
              <w:rPr>
                <w:b/>
                <w:bCs/>
                <w:noProof/>
              </w:rPr>
              <w:t>7</w:t>
            </w:r>
            <w:r>
              <w:rPr>
                <w:b/>
                <w:bCs/>
                <w:sz w:val="24"/>
                <w:szCs w:val="24"/>
              </w:rPr>
              <w:fldChar w:fldCharType="end"/>
            </w:r>
          </w:p>
        </w:sdtContent>
      </w:sdt>
    </w:sdtContent>
  </w:sdt>
  <w:p w:rsidR="004B3C95" w:rsidRDefault="004B3C9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C95" w:rsidRDefault="004B3C95" w:rsidP="004B3C95">
      <w:pPr>
        <w:spacing w:after="0" w:line="240" w:lineRule="auto"/>
      </w:pPr>
      <w:r>
        <w:separator/>
      </w:r>
    </w:p>
  </w:footnote>
  <w:footnote w:type="continuationSeparator" w:id="0">
    <w:p w:rsidR="004B3C95" w:rsidRDefault="004B3C95" w:rsidP="004B3C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662BB"/>
    <w:multiLevelType w:val="hybridMultilevel"/>
    <w:tmpl w:val="BB2AAF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28F773F"/>
    <w:multiLevelType w:val="hybridMultilevel"/>
    <w:tmpl w:val="FEE418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2EF5373"/>
    <w:multiLevelType w:val="hybridMultilevel"/>
    <w:tmpl w:val="4C8270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786754F"/>
    <w:multiLevelType w:val="hybridMultilevel"/>
    <w:tmpl w:val="70ECB17C"/>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7E06EA4"/>
    <w:multiLevelType w:val="hybridMultilevel"/>
    <w:tmpl w:val="CB4A8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8947C84"/>
    <w:multiLevelType w:val="hybridMultilevel"/>
    <w:tmpl w:val="2FD42B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2355ABE"/>
    <w:multiLevelType w:val="hybridMultilevel"/>
    <w:tmpl w:val="ED7067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9040677"/>
    <w:multiLevelType w:val="hybridMultilevel"/>
    <w:tmpl w:val="69CC44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DD37B89"/>
    <w:multiLevelType w:val="hybridMultilevel"/>
    <w:tmpl w:val="E85220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1ED4EA6"/>
    <w:multiLevelType w:val="hybridMultilevel"/>
    <w:tmpl w:val="2924B4F2"/>
    <w:lvl w:ilvl="0" w:tplc="8AE859BE">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0" w15:restartNumberingAfterBreak="0">
    <w:nsid w:val="74E5538D"/>
    <w:multiLevelType w:val="hybridMultilevel"/>
    <w:tmpl w:val="11D205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DFA3333"/>
    <w:multiLevelType w:val="hybridMultilevel"/>
    <w:tmpl w:val="F3AED9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6"/>
  </w:num>
  <w:num w:numId="4">
    <w:abstractNumId w:val="8"/>
  </w:num>
  <w:num w:numId="5">
    <w:abstractNumId w:val="2"/>
  </w:num>
  <w:num w:numId="6">
    <w:abstractNumId w:val="0"/>
  </w:num>
  <w:num w:numId="7">
    <w:abstractNumId w:val="11"/>
  </w:num>
  <w:num w:numId="8">
    <w:abstractNumId w:val="10"/>
  </w:num>
  <w:num w:numId="9">
    <w:abstractNumId w:val="4"/>
  </w:num>
  <w:num w:numId="10">
    <w:abstractNumId w:val="5"/>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342"/>
    <w:rsid w:val="00000357"/>
    <w:rsid w:val="0000757F"/>
    <w:rsid w:val="000135B9"/>
    <w:rsid w:val="00024DA6"/>
    <w:rsid w:val="00053C6B"/>
    <w:rsid w:val="00057338"/>
    <w:rsid w:val="000617C2"/>
    <w:rsid w:val="00093275"/>
    <w:rsid w:val="00095DE3"/>
    <w:rsid w:val="000C3130"/>
    <w:rsid w:val="000E4F06"/>
    <w:rsid w:val="00114F10"/>
    <w:rsid w:val="0011698F"/>
    <w:rsid w:val="00131840"/>
    <w:rsid w:val="00131EF5"/>
    <w:rsid w:val="001367AE"/>
    <w:rsid w:val="00196233"/>
    <w:rsid w:val="001C6013"/>
    <w:rsid w:val="001E52B7"/>
    <w:rsid w:val="001F4A0C"/>
    <w:rsid w:val="002121A3"/>
    <w:rsid w:val="00241128"/>
    <w:rsid w:val="002572EF"/>
    <w:rsid w:val="002B44A0"/>
    <w:rsid w:val="002C4288"/>
    <w:rsid w:val="002C6A2D"/>
    <w:rsid w:val="0033431F"/>
    <w:rsid w:val="00347729"/>
    <w:rsid w:val="00355DC5"/>
    <w:rsid w:val="00360FE5"/>
    <w:rsid w:val="00363ABE"/>
    <w:rsid w:val="003C4DAC"/>
    <w:rsid w:val="003E1CF5"/>
    <w:rsid w:val="00410A2D"/>
    <w:rsid w:val="0044331D"/>
    <w:rsid w:val="00470D85"/>
    <w:rsid w:val="004A324A"/>
    <w:rsid w:val="004A6807"/>
    <w:rsid w:val="004B3C95"/>
    <w:rsid w:val="004E6E2B"/>
    <w:rsid w:val="00502ADB"/>
    <w:rsid w:val="0052133A"/>
    <w:rsid w:val="0058071F"/>
    <w:rsid w:val="00585B46"/>
    <w:rsid w:val="005B512A"/>
    <w:rsid w:val="005E10B9"/>
    <w:rsid w:val="005E4D8A"/>
    <w:rsid w:val="00604E19"/>
    <w:rsid w:val="00641A72"/>
    <w:rsid w:val="0064486A"/>
    <w:rsid w:val="00692821"/>
    <w:rsid w:val="006D7493"/>
    <w:rsid w:val="00714941"/>
    <w:rsid w:val="00716D06"/>
    <w:rsid w:val="00723254"/>
    <w:rsid w:val="00731C78"/>
    <w:rsid w:val="00756927"/>
    <w:rsid w:val="0079158C"/>
    <w:rsid w:val="007E382C"/>
    <w:rsid w:val="007F14DB"/>
    <w:rsid w:val="007F6B44"/>
    <w:rsid w:val="00807C84"/>
    <w:rsid w:val="00822ED3"/>
    <w:rsid w:val="0082369E"/>
    <w:rsid w:val="008320EF"/>
    <w:rsid w:val="008334DE"/>
    <w:rsid w:val="008471B5"/>
    <w:rsid w:val="00853105"/>
    <w:rsid w:val="0085331A"/>
    <w:rsid w:val="0085788C"/>
    <w:rsid w:val="008A1C67"/>
    <w:rsid w:val="008A4258"/>
    <w:rsid w:val="008B0785"/>
    <w:rsid w:val="008B0D33"/>
    <w:rsid w:val="008B668E"/>
    <w:rsid w:val="008D62C3"/>
    <w:rsid w:val="00925B16"/>
    <w:rsid w:val="00957342"/>
    <w:rsid w:val="00973C50"/>
    <w:rsid w:val="00981973"/>
    <w:rsid w:val="009B49B7"/>
    <w:rsid w:val="009C2637"/>
    <w:rsid w:val="009D5061"/>
    <w:rsid w:val="009E4DA4"/>
    <w:rsid w:val="009F128E"/>
    <w:rsid w:val="00A0561A"/>
    <w:rsid w:val="00A073DA"/>
    <w:rsid w:val="00A13259"/>
    <w:rsid w:val="00A37322"/>
    <w:rsid w:val="00A5396B"/>
    <w:rsid w:val="00A71F0E"/>
    <w:rsid w:val="00AB4CCF"/>
    <w:rsid w:val="00AC2A59"/>
    <w:rsid w:val="00AC3C38"/>
    <w:rsid w:val="00AE1AFA"/>
    <w:rsid w:val="00AE2158"/>
    <w:rsid w:val="00AF607F"/>
    <w:rsid w:val="00B00EA3"/>
    <w:rsid w:val="00B1302E"/>
    <w:rsid w:val="00B15AA2"/>
    <w:rsid w:val="00B33B36"/>
    <w:rsid w:val="00B366C7"/>
    <w:rsid w:val="00B721D8"/>
    <w:rsid w:val="00BA7721"/>
    <w:rsid w:val="00BD424F"/>
    <w:rsid w:val="00BE09BB"/>
    <w:rsid w:val="00BE44F2"/>
    <w:rsid w:val="00BE48F1"/>
    <w:rsid w:val="00C12C4F"/>
    <w:rsid w:val="00C4142A"/>
    <w:rsid w:val="00C42793"/>
    <w:rsid w:val="00C431B8"/>
    <w:rsid w:val="00C7646C"/>
    <w:rsid w:val="00C8677C"/>
    <w:rsid w:val="00CA572D"/>
    <w:rsid w:val="00CD252D"/>
    <w:rsid w:val="00CD6091"/>
    <w:rsid w:val="00CE244B"/>
    <w:rsid w:val="00CE3767"/>
    <w:rsid w:val="00D120A2"/>
    <w:rsid w:val="00D17A7F"/>
    <w:rsid w:val="00D53211"/>
    <w:rsid w:val="00D577E8"/>
    <w:rsid w:val="00D63119"/>
    <w:rsid w:val="00DC14F2"/>
    <w:rsid w:val="00DC23FC"/>
    <w:rsid w:val="00E01617"/>
    <w:rsid w:val="00E243E1"/>
    <w:rsid w:val="00E37807"/>
    <w:rsid w:val="00E473F9"/>
    <w:rsid w:val="00E820E9"/>
    <w:rsid w:val="00E82ACE"/>
    <w:rsid w:val="00E839F2"/>
    <w:rsid w:val="00EA5E36"/>
    <w:rsid w:val="00EC630D"/>
    <w:rsid w:val="00EF2CCA"/>
    <w:rsid w:val="00F01499"/>
    <w:rsid w:val="00F05859"/>
    <w:rsid w:val="00F36C1C"/>
    <w:rsid w:val="00F43F8F"/>
    <w:rsid w:val="00F45E30"/>
    <w:rsid w:val="00F47EB1"/>
    <w:rsid w:val="00F50B91"/>
    <w:rsid w:val="00F752F4"/>
    <w:rsid w:val="00F85AC9"/>
    <w:rsid w:val="00FB5D6A"/>
    <w:rsid w:val="00FC362C"/>
    <w:rsid w:val="00FC610F"/>
    <w:rsid w:val="00FE1003"/>
    <w:rsid w:val="00FE12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843F05-99E1-4769-A945-C921E43D4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342"/>
    <w:pPr>
      <w:spacing w:after="200" w:line="276" w:lineRule="auto"/>
    </w:pPr>
    <w:rPr>
      <w:rFonts w:ascii="Calibri" w:eastAsia="Calibri" w:hAnsi="Calibri" w:cs="Times New Roman"/>
      <w:lang w:val="en-US"/>
    </w:rPr>
  </w:style>
  <w:style w:type="paragraph" w:styleId="Overskrift1">
    <w:name w:val="heading 1"/>
    <w:basedOn w:val="Normal"/>
    <w:next w:val="Normal"/>
    <w:link w:val="Overskrift1Tegn"/>
    <w:uiPriority w:val="9"/>
    <w:qFormat/>
    <w:rsid w:val="00604E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B3C9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B3C95"/>
    <w:rPr>
      <w:rFonts w:ascii="Calibri" w:eastAsia="Calibri" w:hAnsi="Calibri" w:cs="Times New Roman"/>
      <w:lang w:val="en-US"/>
    </w:rPr>
  </w:style>
  <w:style w:type="paragraph" w:styleId="Sidefod">
    <w:name w:val="footer"/>
    <w:basedOn w:val="Normal"/>
    <w:link w:val="SidefodTegn"/>
    <w:uiPriority w:val="99"/>
    <w:unhideWhenUsed/>
    <w:rsid w:val="004B3C9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B3C95"/>
    <w:rPr>
      <w:rFonts w:ascii="Calibri" w:eastAsia="Calibri" w:hAnsi="Calibri" w:cs="Times New Roman"/>
      <w:lang w:val="en-US"/>
    </w:rPr>
  </w:style>
  <w:style w:type="paragraph" w:styleId="Listeafsnit">
    <w:name w:val="List Paragraph"/>
    <w:basedOn w:val="Normal"/>
    <w:uiPriority w:val="34"/>
    <w:qFormat/>
    <w:rsid w:val="00FC362C"/>
    <w:pPr>
      <w:ind w:left="720"/>
      <w:contextualSpacing/>
    </w:pPr>
  </w:style>
  <w:style w:type="paragraph" w:styleId="Markeringsbobletekst">
    <w:name w:val="Balloon Text"/>
    <w:basedOn w:val="Normal"/>
    <w:link w:val="MarkeringsbobletekstTegn"/>
    <w:uiPriority w:val="99"/>
    <w:semiHidden/>
    <w:unhideWhenUsed/>
    <w:rsid w:val="0085331A"/>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5331A"/>
    <w:rPr>
      <w:rFonts w:ascii="Segoe UI" w:eastAsia="Calibri" w:hAnsi="Segoe UI" w:cs="Segoe UI"/>
      <w:sz w:val="18"/>
      <w:szCs w:val="18"/>
      <w:lang w:val="en-US"/>
    </w:rPr>
  </w:style>
  <w:style w:type="character" w:customStyle="1" w:styleId="Overskrift1Tegn">
    <w:name w:val="Overskrift 1 Tegn"/>
    <w:basedOn w:val="Standardskrifttypeiafsnit"/>
    <w:link w:val="Overskrift1"/>
    <w:uiPriority w:val="9"/>
    <w:rsid w:val="00604E19"/>
    <w:rPr>
      <w:rFonts w:asciiTheme="majorHAnsi" w:eastAsiaTheme="majorEastAsia" w:hAnsiTheme="majorHAnsi" w:cstheme="majorBidi"/>
      <w:color w:val="2E74B5" w:themeColor="accent1" w:themeShade="BF"/>
      <w:sz w:val="32"/>
      <w:szCs w:val="32"/>
      <w:lang w:val="en-US"/>
    </w:rPr>
  </w:style>
  <w:style w:type="paragraph" w:styleId="Titel">
    <w:name w:val="Title"/>
    <w:basedOn w:val="Normal"/>
    <w:next w:val="Normal"/>
    <w:link w:val="TitelTegn"/>
    <w:uiPriority w:val="10"/>
    <w:qFormat/>
    <w:rsid w:val="00604E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04E19"/>
    <w:rPr>
      <w:rFonts w:asciiTheme="majorHAnsi" w:eastAsiaTheme="majorEastAsia" w:hAnsiTheme="majorHAnsi" w:cstheme="majorBidi"/>
      <w:spacing w:val="-10"/>
      <w:kern w:val="28"/>
      <w:sz w:val="56"/>
      <w:szCs w:val="56"/>
      <w:lang w:val="en-US"/>
    </w:rPr>
  </w:style>
  <w:style w:type="paragraph" w:styleId="Ingenafstand">
    <w:name w:val="No Spacing"/>
    <w:uiPriority w:val="1"/>
    <w:qFormat/>
    <w:rsid w:val="00604E19"/>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36449">
      <w:bodyDiv w:val="1"/>
      <w:marLeft w:val="0"/>
      <w:marRight w:val="0"/>
      <w:marTop w:val="0"/>
      <w:marBottom w:val="0"/>
      <w:divBdr>
        <w:top w:val="none" w:sz="0" w:space="0" w:color="auto"/>
        <w:left w:val="none" w:sz="0" w:space="0" w:color="auto"/>
        <w:bottom w:val="none" w:sz="0" w:space="0" w:color="auto"/>
        <w:right w:val="none" w:sz="0" w:space="0" w:color="auto"/>
      </w:divBdr>
    </w:div>
    <w:div w:id="118286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355F7-3AC9-4F23-AA53-B72D724DE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1184</Words>
  <Characters>7625</Characters>
  <Application>Microsoft Office Word</Application>
  <DocSecurity>0</DocSecurity>
  <Lines>126</Lines>
  <Paragraphs>77</Paragraphs>
  <ScaleCrop>false</ScaleCrop>
  <HeadingPairs>
    <vt:vector size="2" baseType="variant">
      <vt:variant>
        <vt:lpstr>Titel</vt:lpstr>
      </vt:variant>
      <vt:variant>
        <vt:i4>1</vt:i4>
      </vt:variant>
    </vt:vector>
  </HeadingPairs>
  <TitlesOfParts>
    <vt:vector size="1" baseType="lpstr">
      <vt:lpstr/>
    </vt:vector>
  </TitlesOfParts>
  <Company>Hillerød Kommune</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Hillerød Kommune Beskæftigelsesplan 2024</dc:title>
  <dc:subject/>
  <dc:creator>Betina Nørskov Julsgaard</dc:creator>
  <cp:keywords/>
  <dc:description/>
  <cp:lastModifiedBy>Betina Nørskov Julsgaard</cp:lastModifiedBy>
  <cp:revision>3</cp:revision>
  <cp:lastPrinted>2023-11-23T16:30:00Z</cp:lastPrinted>
  <dcterms:created xsi:type="dcterms:W3CDTF">2023-12-21T14:04:00Z</dcterms:created>
  <dcterms:modified xsi:type="dcterms:W3CDTF">2023-12-21T14:04:00Z</dcterms:modified>
</cp:coreProperties>
</file>